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4C" w:rsidRDefault="001C5B4C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B4C" w:rsidRDefault="001C5B4C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B9E" w:rsidRDefault="00577B9E" w:rsidP="00577B9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611AF2" wp14:editId="0E5376F5">
            <wp:extent cx="5939790" cy="870441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70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4C" w:rsidRDefault="001C5B4C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C5B4C" w:rsidRDefault="001C5B4C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15A" w:rsidRDefault="00F2395E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Частное образовательное учреждение </w:t>
      </w:r>
      <w:proofErr w:type="gramStart"/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3876D5" w:rsidRDefault="00F2395E" w:rsidP="002045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95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фессионального образования</w:t>
      </w:r>
    </w:p>
    <w:p w:rsidR="00F2395E" w:rsidRPr="003876D5" w:rsidRDefault="00F2395E" w:rsidP="0020452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6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«Учебный центр «ВЕТЕРАН»</w:t>
      </w:r>
    </w:p>
    <w:p w:rsidR="00F2395E" w:rsidRPr="00F2395E" w:rsidRDefault="00F2395E" w:rsidP="00F2395E">
      <w:pPr>
        <w:spacing w:after="0"/>
        <w:ind w:firstLine="851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2395E" w:rsidRPr="00F2395E" w:rsidRDefault="00F2395E" w:rsidP="003A0519">
      <w:pPr>
        <w:widowControl w:val="0"/>
        <w:spacing w:after="0" w:line="278" w:lineRule="auto"/>
        <w:ind w:left="5892" w:hanging="2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«Утверждаю»</w:t>
      </w:r>
    </w:p>
    <w:p w:rsidR="00F2395E" w:rsidRPr="00F2395E" w:rsidRDefault="00F2395E" w:rsidP="003A0519">
      <w:pPr>
        <w:widowControl w:val="0"/>
        <w:spacing w:after="0" w:line="278" w:lineRule="auto"/>
        <w:ind w:left="5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ЧОУ ДПО                                                                                                                                                                                      </w:t>
      </w:r>
    </w:p>
    <w:p w:rsidR="00F2395E" w:rsidRPr="00F2395E" w:rsidRDefault="003A0519" w:rsidP="003A0519">
      <w:pPr>
        <w:widowControl w:val="0"/>
        <w:spacing w:after="0" w:line="278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«Учебный </w:t>
      </w:r>
      <w:r w:rsidR="00D0006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r w:rsidR="00F2395E"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«ВЕТЕРАН»                                                                                           </w:t>
      </w:r>
    </w:p>
    <w:p w:rsidR="00F2395E" w:rsidRPr="00F2395E" w:rsidRDefault="005638CD" w:rsidP="00D0006E">
      <w:pPr>
        <w:widowControl w:val="0"/>
        <w:spacing w:after="0" w:line="278" w:lineRule="auto"/>
        <w:ind w:firstLine="583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F2395E"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Кулагин В.В</w:t>
      </w:r>
      <w:r w:rsidR="000B5B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395E" w:rsidRPr="00F2395E" w:rsidRDefault="005638CD" w:rsidP="003876D5">
      <w:pPr>
        <w:widowControl w:val="0"/>
        <w:spacing w:after="0" w:line="278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</w:t>
      </w:r>
      <w:r w:rsidR="003876D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876D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3876D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__________20_</w:t>
      </w:r>
      <w:r w:rsidR="003876D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2395E"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F2395E" w:rsidRPr="00F2395E" w:rsidRDefault="00F2395E" w:rsidP="00F2395E">
      <w:pPr>
        <w:widowControl w:val="0"/>
        <w:spacing w:after="0" w:line="278" w:lineRule="auto"/>
        <w:ind w:firstLine="6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95E" w:rsidRPr="00F2395E" w:rsidRDefault="001270EC" w:rsidP="00F2395E">
      <w:pPr>
        <w:widowControl w:val="0"/>
        <w:spacing w:after="0" w:line="278" w:lineRule="auto"/>
        <w:ind w:firstLine="6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№_____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</w:t>
      </w:r>
    </w:p>
    <w:p w:rsidR="00F2395E" w:rsidRP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F2395E" w:rsidRDefault="0020452D" w:rsidP="00D0006E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Дополнительная</w:t>
      </w:r>
      <w:r w:rsidR="00D0006E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профессиональная</w:t>
      </w:r>
      <w:r w:rsidR="00F2395E" w:rsidRPr="00F2395E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п</w:t>
      </w:r>
      <w:r w:rsidR="00D0006E">
        <w:rPr>
          <w:rFonts w:ascii="Times New Roman" w:eastAsia="Times New Roman" w:hAnsi="Times New Roman" w:cs="Times New Roman"/>
          <w:sz w:val="44"/>
          <w:szCs w:val="44"/>
          <w:lang w:eastAsia="ru-RU"/>
        </w:rPr>
        <w:t>ро</w:t>
      </w:r>
      <w:r w:rsidR="00F2395E" w:rsidRPr="00F2395E">
        <w:rPr>
          <w:rFonts w:ascii="Times New Roman" w:eastAsia="Times New Roman" w:hAnsi="Times New Roman" w:cs="Times New Roman"/>
          <w:sz w:val="44"/>
          <w:szCs w:val="44"/>
          <w:lang w:eastAsia="ru-RU"/>
        </w:rPr>
        <w:t>г</w:t>
      </w:r>
      <w:r w:rsidR="00D0006E">
        <w:rPr>
          <w:rFonts w:ascii="Times New Roman" w:eastAsia="Times New Roman" w:hAnsi="Times New Roman" w:cs="Times New Roman"/>
          <w:sz w:val="44"/>
          <w:szCs w:val="44"/>
          <w:lang w:eastAsia="ru-RU"/>
        </w:rPr>
        <w:t>рамм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а повышения квалификации</w:t>
      </w:r>
      <w:r w:rsidR="001270EC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1270EC" w:rsidRPr="001270EC">
        <w:rPr>
          <w:rFonts w:ascii="Times New Roman" w:eastAsia="Times New Roman" w:hAnsi="Times New Roman" w:cs="Times New Roman"/>
          <w:sz w:val="44"/>
          <w:szCs w:val="44"/>
          <w:lang w:eastAsia="ru-RU"/>
        </w:rPr>
        <w:t>«Программа повышения квалификации       руководителей частных охранных организаций».</w:t>
      </w:r>
    </w:p>
    <w:p w:rsidR="00801019" w:rsidRDefault="00801019" w:rsidP="00D0006E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01019" w:rsidRPr="00F2395E" w:rsidRDefault="00801019" w:rsidP="00D0006E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center"/>
        <w:rPr>
          <w:rFonts w:ascii="Calibri" w:eastAsia="Times New Roman" w:hAnsi="Calibri" w:cs="Times New Roman"/>
          <w:sz w:val="4"/>
          <w:szCs w:val="4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2395E" w:rsidRPr="00F2395E" w:rsidRDefault="00F2395E" w:rsidP="00F2395E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2395E" w:rsidRP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993300"/>
          <w:sz w:val="40"/>
          <w:szCs w:val="40"/>
          <w:lang w:eastAsia="ru-RU"/>
        </w:rPr>
      </w:pPr>
    </w:p>
    <w:p w:rsidR="00F2395E" w:rsidRP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2395E" w:rsidRP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2395E" w:rsidRP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801019" w:rsidRDefault="00801019" w:rsidP="003A0519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801019" w:rsidRDefault="00801019" w:rsidP="003A0519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2395E" w:rsidRPr="00015D98" w:rsidRDefault="006906BB" w:rsidP="00801019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5D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</w:t>
      </w:r>
      <w:r w:rsidR="00F2395E" w:rsidRPr="00015D98">
        <w:rPr>
          <w:rFonts w:ascii="Times New Roman" w:eastAsia="Times New Roman" w:hAnsi="Times New Roman" w:cs="Times New Roman"/>
          <w:sz w:val="32"/>
          <w:szCs w:val="32"/>
          <w:lang w:eastAsia="ru-RU"/>
        </w:rPr>
        <w:t>Балаково</w:t>
      </w:r>
      <w:r w:rsidR="00015D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2395E" w:rsidRPr="00015D98">
        <w:rPr>
          <w:rFonts w:ascii="Times New Roman" w:eastAsia="Times New Roman" w:hAnsi="Times New Roman" w:cs="Times New Roman"/>
          <w:sz w:val="32"/>
          <w:szCs w:val="32"/>
          <w:lang w:eastAsia="ru-RU"/>
        </w:rPr>
        <w:t>2015</w:t>
      </w:r>
      <w:r w:rsidRPr="00015D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</w:t>
      </w:r>
    </w:p>
    <w:p w:rsidR="00E86C71" w:rsidRDefault="00E86C71" w:rsidP="00F2395E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C057A" w:rsidRDefault="00CC057A" w:rsidP="00F2395E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15D98" w:rsidRDefault="00015D98" w:rsidP="00F2395E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5D98" w:rsidRDefault="00015D98" w:rsidP="00F2395E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395E" w:rsidRPr="00F2395E" w:rsidRDefault="00F2395E" w:rsidP="00015D98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F2395E" w:rsidRPr="00F2395E" w:rsidRDefault="00F2395E" w:rsidP="00015D98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395E" w:rsidRPr="006906BB" w:rsidRDefault="00F2395E" w:rsidP="00AA66BE">
      <w:pPr>
        <w:numPr>
          <w:ilvl w:val="0"/>
          <w:numId w:val="1"/>
        </w:numPr>
        <w:spacing w:after="0" w:line="360" w:lineRule="auto"/>
        <w:ind w:left="567" w:hanging="42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  <w:proofErr w:type="gramStart"/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8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proofErr w:type="gramStart"/>
      <w:r w:rsidR="00C87D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7B3396">
        <w:rPr>
          <w:rFonts w:ascii="Times New Roman" w:eastAsia="Times New Roman" w:hAnsi="Times New Roman" w:cs="Times New Roman"/>
          <w:sz w:val="28"/>
          <w:szCs w:val="28"/>
          <w:lang w:eastAsia="ru-RU"/>
        </w:rPr>
        <w:t>. 3</w:t>
      </w:r>
    </w:p>
    <w:p w:rsidR="00B76C40" w:rsidRPr="006906BB" w:rsidRDefault="00015D98" w:rsidP="00AA66B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2</w:t>
      </w:r>
      <w:r w:rsidR="007B3396">
        <w:rPr>
          <w:rFonts w:ascii="Times New Roman" w:eastAsia="Calibri" w:hAnsi="Times New Roman" w:cs="Times New Roman"/>
          <w:sz w:val="28"/>
          <w:szCs w:val="28"/>
        </w:rPr>
        <w:t xml:space="preserve">. Учебный план. </w:t>
      </w:r>
      <w:r w:rsidR="007B3396" w:rsidRPr="007B3396">
        <w:rPr>
          <w:rFonts w:ascii="Times New Roman" w:eastAsia="Calibri" w:hAnsi="Times New Roman" w:cs="Times New Roman"/>
          <w:sz w:val="28"/>
          <w:szCs w:val="28"/>
        </w:rPr>
        <w:t>Дополнительная профессиональная  программа повышения квалификации «Программа повышения квалификации       руководителей</w:t>
      </w:r>
      <w:r w:rsidR="007B3396">
        <w:rPr>
          <w:rFonts w:ascii="Times New Roman" w:eastAsia="Calibri" w:hAnsi="Times New Roman" w:cs="Times New Roman"/>
          <w:sz w:val="28"/>
          <w:szCs w:val="28"/>
        </w:rPr>
        <w:t xml:space="preserve"> частных охранных организаций»</w:t>
      </w:r>
      <w:proofErr w:type="gramStart"/>
      <w:r w:rsidR="007B339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proofErr w:type="gramStart"/>
      <w:r w:rsidR="007C16A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>. 4</w:t>
      </w:r>
    </w:p>
    <w:p w:rsidR="00E05231" w:rsidRDefault="00015D98" w:rsidP="00AA66BE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Arial CYR" w:eastAsia="Calibri" w:hAnsi="Arial CYR" w:cs="Arial CYR"/>
          <w:sz w:val="20"/>
          <w:szCs w:val="20"/>
        </w:rPr>
        <w:t xml:space="preserve">  </w:t>
      </w:r>
      <w:r w:rsidR="00B76C40" w:rsidRPr="006906BB">
        <w:rPr>
          <w:rFonts w:ascii="Times New Roman" w:eastAsia="Calibri" w:hAnsi="Times New Roman" w:cs="Times New Roman"/>
          <w:sz w:val="28"/>
          <w:szCs w:val="28"/>
        </w:rPr>
        <w:t>3.1. Календарный учебный график Программы</w:t>
      </w:r>
      <w:r w:rsidR="008C77A8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="007C16AD">
        <w:rPr>
          <w:rFonts w:ascii="Times New Roman" w:eastAsia="Calibri" w:hAnsi="Times New Roman" w:cs="Times New Roman"/>
          <w:sz w:val="28"/>
          <w:szCs w:val="28"/>
        </w:rPr>
        <w:t>с  5</w:t>
      </w:r>
    </w:p>
    <w:p w:rsidR="007C16AD" w:rsidRPr="006906BB" w:rsidRDefault="007C16AD" w:rsidP="00AA66BE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3.2. Учебно-тематический план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5</w:t>
      </w:r>
    </w:p>
    <w:p w:rsidR="00E05231" w:rsidRPr="006906BB" w:rsidRDefault="00015D98" w:rsidP="00AA66BE">
      <w:pPr>
        <w:tabs>
          <w:tab w:val="left" w:pos="7320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16AD">
        <w:rPr>
          <w:rFonts w:ascii="Times New Roman" w:eastAsia="Calibri" w:hAnsi="Times New Roman" w:cs="Times New Roman"/>
          <w:sz w:val="28"/>
          <w:szCs w:val="28"/>
        </w:rPr>
        <w:t>3.3</w:t>
      </w:r>
      <w:r w:rsidR="00E05231" w:rsidRPr="006906BB">
        <w:rPr>
          <w:rFonts w:ascii="Times New Roman" w:eastAsia="Calibri" w:hAnsi="Times New Roman" w:cs="Times New Roman"/>
          <w:sz w:val="28"/>
          <w:szCs w:val="28"/>
        </w:rPr>
        <w:t>.Программа дисциплин</w:t>
      </w:r>
      <w:proofErr w:type="gramStart"/>
      <w:r w:rsidR="00E05231"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="007C16A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 xml:space="preserve">. 7 </w:t>
      </w:r>
    </w:p>
    <w:p w:rsidR="00CA663E" w:rsidRPr="006906BB" w:rsidRDefault="00015D98" w:rsidP="00AA66BE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A663E" w:rsidRPr="006906BB">
        <w:rPr>
          <w:rFonts w:ascii="Times New Roman" w:eastAsia="Calibri" w:hAnsi="Times New Roman" w:cs="Times New Roman"/>
          <w:sz w:val="28"/>
          <w:szCs w:val="28"/>
        </w:rPr>
        <w:t>3.3.Требования к уровню подготовки лиц, успешно освоивших    Программу</w:t>
      </w:r>
      <w:proofErr w:type="gramStart"/>
      <w:r w:rsidR="00CA663E"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gramStart"/>
      <w:r w:rsidR="007C16A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>. 11</w:t>
      </w:r>
    </w:p>
    <w:p w:rsidR="00F2395E" w:rsidRPr="006906BB" w:rsidRDefault="00CA663E" w:rsidP="00AA66BE">
      <w:pPr>
        <w:tabs>
          <w:tab w:val="left" w:pos="741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4.Стажировка в частной охранной организации</w:t>
      </w:r>
      <w:proofErr w:type="gramStart"/>
      <w:r w:rsidRPr="006906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7C16A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</w:t>
      </w:r>
      <w:proofErr w:type="gramStart"/>
      <w:r w:rsidR="007C16A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7C16A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11</w:t>
      </w:r>
    </w:p>
    <w:p w:rsidR="00F2395E" w:rsidRPr="006906BB" w:rsidRDefault="00CA663E" w:rsidP="00AA66BE">
      <w:pPr>
        <w:tabs>
          <w:tab w:val="left" w:pos="741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BB">
        <w:rPr>
          <w:rFonts w:ascii="Times New Roman" w:eastAsia="Calibri" w:hAnsi="Times New Roman" w:cs="Times New Roman"/>
          <w:sz w:val="28"/>
          <w:szCs w:val="28"/>
        </w:rPr>
        <w:t xml:space="preserve">   5. Требования к итоговой аттестации</w:t>
      </w:r>
      <w:proofErr w:type="gramStart"/>
      <w:r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="007C16A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7C16AD">
        <w:rPr>
          <w:rFonts w:ascii="Times New Roman" w:eastAsia="Calibri" w:hAnsi="Times New Roman" w:cs="Times New Roman"/>
          <w:sz w:val="28"/>
          <w:szCs w:val="28"/>
        </w:rPr>
        <w:t xml:space="preserve">. 12 </w:t>
      </w:r>
    </w:p>
    <w:p w:rsidR="00950169" w:rsidRPr="00AA66BE" w:rsidRDefault="006B2F54" w:rsidP="00AA66BE">
      <w:pPr>
        <w:widowControl w:val="0"/>
        <w:tabs>
          <w:tab w:val="left" w:pos="7410"/>
        </w:tabs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906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6.Нормативные правовые акты и литература</w:t>
      </w:r>
      <w:proofErr w:type="gramStart"/>
      <w:r w:rsidRPr="006906B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.</w:t>
      </w:r>
      <w:proofErr w:type="gramEnd"/>
      <w:r w:rsidRPr="006906B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</w:t>
      </w:r>
      <w:r w:rsidR="007C16AD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ab/>
      </w:r>
      <w:proofErr w:type="gramStart"/>
      <w:r w:rsidR="007C16AD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с</w:t>
      </w:r>
      <w:proofErr w:type="gramEnd"/>
      <w:r w:rsidR="007C16AD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. 12</w:t>
      </w:r>
    </w:p>
    <w:p w:rsidR="00EF0EF0" w:rsidRDefault="00AA66BE" w:rsidP="00AA66BE">
      <w:pPr>
        <w:widowControl w:val="0"/>
        <w:tabs>
          <w:tab w:val="left" w:pos="7410"/>
        </w:tabs>
        <w:spacing w:after="0" w:line="360" w:lineRule="auto"/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</w:t>
      </w:r>
      <w:r w:rsidR="00EF0EF0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7. Приложение № 1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 </w:t>
      </w:r>
      <w:r w:rsidR="00EF0EF0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 с. 16</w:t>
      </w:r>
    </w:p>
    <w:p w:rsidR="00EF0EF0" w:rsidRPr="006906BB" w:rsidRDefault="00EF0EF0" w:rsidP="00AA66BE">
      <w:pPr>
        <w:widowControl w:val="0"/>
        <w:tabs>
          <w:tab w:val="left" w:pos="7410"/>
        </w:tabs>
        <w:spacing w:after="310" w:line="240" w:lineRule="auto"/>
        <w:rPr>
          <w:rFonts w:ascii="Times New Roman" w:hAnsi="Times New Roman" w:cs="Times New Roman"/>
          <w:bCs/>
          <w:sz w:val="27"/>
          <w:szCs w:val="27"/>
        </w:rPr>
      </w:pPr>
    </w:p>
    <w:p w:rsidR="00F2395E" w:rsidRDefault="00F2395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780E" w:rsidRDefault="00E7780E" w:rsidP="00F2395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6D5" w:rsidRDefault="00E35D5F" w:rsidP="001349B5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6B2F54" w:rsidRDefault="006B2F54" w:rsidP="001349B5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D5F" w:rsidRDefault="00E35D5F" w:rsidP="00052C06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E35D5F" w:rsidRDefault="00E35D5F" w:rsidP="00052C06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D5F" w:rsidRDefault="00E35D5F" w:rsidP="00052C06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D5F" w:rsidRDefault="00E35D5F" w:rsidP="00052C06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D5F" w:rsidRDefault="00E35D5F" w:rsidP="00052C06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0488" w:rsidRPr="0018228A" w:rsidRDefault="00E7780E" w:rsidP="00AA66BE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22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1349B5" w:rsidRPr="0018228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ПОЯСНИТЕЛЬНАЯ ЗАПИСКА</w:t>
      </w:r>
      <w:r w:rsidR="00010488" w:rsidRPr="0018228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10488" w:rsidRPr="0018228A" w:rsidRDefault="00010488" w:rsidP="00E35D5F">
      <w:pPr>
        <w:pStyle w:val="a8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Дополнительная </w:t>
      </w:r>
      <w:r w:rsidR="00950775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профессиональная 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программа повышения квалификации </w:t>
      </w:r>
      <w:r w:rsidR="00EF6CC0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"Программа повышения квалификации руководителей частных охранных организаций" 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разработана в </w:t>
      </w:r>
      <w:r w:rsidR="00950775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целях осуществления 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повышения квалификации руководителей частных охранных организаций, а также в соответствии с положениями Закона РФ «О частной детективной деятельности и охранной деятельности в РФ» от 11</w:t>
      </w:r>
      <w:r w:rsidR="005937E0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марта 1992 г. №248-1,Федерального закона от 29 декабря 2012 г. №273-ФЗ  «Об образовании в Российской Федерации»,</w:t>
      </w:r>
      <w:r w:rsidR="00950775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Приказа</w:t>
      </w:r>
      <w:r w:rsidR="005937E0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МВД</w:t>
      </w:r>
      <w:proofErr w:type="gramEnd"/>
      <w:r w:rsidR="005937E0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РФ от 02.07.2014 года № 442 «Об утверждении типовых дополнительных профессиональных программ для руководителей частных охранных организаций», 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иных федеральных законов и нормативных правовых документов, регулирующих сферу деятельности частных охранных организаций.</w:t>
      </w:r>
    </w:p>
    <w:p w:rsidR="00F15AF8" w:rsidRPr="0018228A" w:rsidRDefault="00EF1030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Ц</w:t>
      </w:r>
      <w:r w:rsidR="00F15AF8" w:rsidRPr="0018228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елью</w:t>
      </w:r>
      <w:r w:rsidR="003D5922" w:rsidRPr="0018228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F15AF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Программы является совершенствование имеющейся компетенции, необходимой для профессиональной деятельности руководителей частных охранных организаций.</w:t>
      </w:r>
    </w:p>
    <w:p w:rsidR="00F37362" w:rsidRPr="0018228A" w:rsidRDefault="006906BB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F15AF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Прохождение Программы в целях </w:t>
      </w:r>
      <w:proofErr w:type="gramStart"/>
      <w:r w:rsidR="00F15AF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обеспечения соответствия квалификации руководителей частных охранных организаций</w:t>
      </w:r>
      <w:proofErr w:type="gramEnd"/>
      <w:r w:rsidR="00F15AF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меняющимся условиям профессиональной деятельности и социальной среды  предусматривается не реже одного раза в пять лет. 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 освоению Программы д</w:t>
      </w:r>
      <w:r w:rsidR="003D5922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опускаются лица, имеющие высшее 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профессиональное образование и ранее прошедшие программу первоначального повышения квалификации руководителей частных охранных организаций, впервые назначаемых на должность.</w:t>
      </w:r>
    </w:p>
    <w:p w:rsidR="00F15AF8" w:rsidRPr="0018228A" w:rsidRDefault="006906BB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F15AF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Срок освоения Программы - 20 часов.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Программа состоит из шести разделов: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1. Правовые основы деятельности руководителя частной охранной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организации.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2. Основы управления (менеджмент) в частной охранной организации.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3. Деятельность руководителя по организации оказания охранных услуг.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4. Трудовые отношения и охрана труда в частной охранной организации.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Раздел 5. Организация охранных услуг с применением технических средств.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6. Взаимодействие частных охранных организаций с правоохранительными органами.</w:t>
      </w:r>
    </w:p>
    <w:p w:rsidR="00F37362" w:rsidRPr="0018228A" w:rsidRDefault="003D5922" w:rsidP="003D5922">
      <w:pPr>
        <w:pStyle w:val="a8"/>
        <w:rPr>
          <w:rFonts w:ascii="Times New Roman" w:eastAsia="Calibri" w:hAnsi="Times New Roman" w:cs="Times New Roman"/>
          <w:b/>
          <w:sz w:val="24"/>
          <w:szCs w:val="24"/>
        </w:rPr>
      </w:pPr>
      <w:r w:rsidRPr="0018228A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F15AF8" w:rsidRPr="0018228A">
        <w:rPr>
          <w:rFonts w:ascii="Times New Roman" w:eastAsia="Calibri" w:hAnsi="Times New Roman" w:cs="Times New Roman"/>
          <w:b/>
          <w:sz w:val="24"/>
          <w:szCs w:val="24"/>
        </w:rPr>
        <w:t>Программ</w:t>
      </w:r>
      <w:r w:rsidR="00F37362" w:rsidRPr="0018228A">
        <w:rPr>
          <w:rFonts w:ascii="Times New Roman" w:eastAsia="Calibri" w:hAnsi="Times New Roman" w:cs="Times New Roman"/>
          <w:b/>
          <w:sz w:val="24"/>
          <w:szCs w:val="24"/>
        </w:rPr>
        <w:t>ы</w:t>
      </w:r>
      <w:r w:rsidR="00F15AF8" w:rsidRPr="0018228A">
        <w:rPr>
          <w:rFonts w:ascii="Times New Roman" w:eastAsia="Calibri" w:hAnsi="Times New Roman" w:cs="Times New Roman"/>
          <w:b/>
          <w:sz w:val="24"/>
          <w:szCs w:val="24"/>
        </w:rPr>
        <w:t xml:space="preserve"> включа</w:t>
      </w:r>
      <w:r w:rsidR="00F37362" w:rsidRPr="0018228A">
        <w:rPr>
          <w:rFonts w:ascii="Times New Roman" w:eastAsia="Calibri" w:hAnsi="Times New Roman" w:cs="Times New Roman"/>
          <w:b/>
          <w:sz w:val="24"/>
          <w:szCs w:val="24"/>
        </w:rPr>
        <w:t>ют</w:t>
      </w:r>
      <w:r w:rsidR="00F15AF8" w:rsidRPr="0018228A">
        <w:rPr>
          <w:rFonts w:ascii="Times New Roman" w:eastAsia="Calibri" w:hAnsi="Times New Roman" w:cs="Times New Roman"/>
          <w:b/>
          <w:sz w:val="24"/>
          <w:szCs w:val="24"/>
        </w:rPr>
        <w:t xml:space="preserve"> в себя:</w:t>
      </w:r>
    </w:p>
    <w:p w:rsidR="00F15AF8" w:rsidRPr="0018228A" w:rsidRDefault="00F37362" w:rsidP="003D5922">
      <w:pPr>
        <w:pStyle w:val="a8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8228A">
        <w:rPr>
          <w:rFonts w:ascii="Times New Roman" w:eastAsia="Calibri" w:hAnsi="Times New Roman" w:cs="Times New Roman"/>
          <w:sz w:val="24"/>
          <w:szCs w:val="24"/>
        </w:rPr>
        <w:t>У</w:t>
      </w:r>
      <w:r w:rsidR="00F15AF8" w:rsidRPr="0018228A">
        <w:rPr>
          <w:rFonts w:ascii="Times New Roman" w:eastAsia="Calibri" w:hAnsi="Times New Roman" w:cs="Times New Roman"/>
          <w:sz w:val="24"/>
          <w:szCs w:val="24"/>
        </w:rPr>
        <w:t>чебный план</w:t>
      </w:r>
      <w:r w:rsidR="00880BD8" w:rsidRPr="0018228A">
        <w:rPr>
          <w:rFonts w:ascii="Times New Roman" w:eastAsia="Calibri" w:hAnsi="Times New Roman" w:cs="Times New Roman"/>
          <w:sz w:val="24"/>
          <w:szCs w:val="24"/>
        </w:rPr>
        <w:t xml:space="preserve">, учебно-тематический план, </w:t>
      </w:r>
      <w:r w:rsidR="00F15AF8" w:rsidRPr="0018228A">
        <w:rPr>
          <w:rFonts w:ascii="Times New Roman" w:eastAsia="Calibri" w:hAnsi="Times New Roman" w:cs="Times New Roman"/>
          <w:sz w:val="24"/>
          <w:szCs w:val="24"/>
        </w:rPr>
        <w:t xml:space="preserve"> календарный уче</w:t>
      </w:r>
      <w:r w:rsidR="003D5922" w:rsidRPr="0018228A">
        <w:rPr>
          <w:rFonts w:ascii="Times New Roman" w:eastAsia="Calibri" w:hAnsi="Times New Roman" w:cs="Times New Roman"/>
          <w:sz w:val="24"/>
          <w:szCs w:val="24"/>
        </w:rPr>
        <w:t>бный график программы дисциплин</w:t>
      </w:r>
      <w:r w:rsidR="00F15AF8" w:rsidRPr="0018228A">
        <w:rPr>
          <w:rFonts w:ascii="Times New Roman" w:eastAsia="Calibri" w:hAnsi="Times New Roman" w:cs="Times New Roman"/>
          <w:sz w:val="24"/>
          <w:szCs w:val="24"/>
        </w:rPr>
        <w:t>, требования к итоговой аттестации и требования к уровню подготовки лиц, успешно освоивших Программу.</w:t>
      </w:r>
    </w:p>
    <w:p w:rsidR="00F15AF8" w:rsidRPr="0018228A" w:rsidRDefault="00F15AF8" w:rsidP="003D592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6112" w:rsidRPr="0018228A" w:rsidRDefault="00010488" w:rsidP="003D5922">
      <w:pPr>
        <w:pStyle w:val="a8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итогам </w:t>
      </w:r>
      <w:r w:rsidR="001D6112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изучения</w:t>
      </w: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программы по разделам</w:t>
      </w:r>
      <w:r w:rsidR="001D6112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предусмотрено принятие зачетов. Программа включает задания, предусматривающие прохождение стажировки, проводимой на базе частных охранных организаций. Стажировка в частной охранной организации осуществляется после завершения предусмотренных Программой лекционных и семинарских занятий и может проводиться непосредственно по месту работы слушателя. </w:t>
      </w:r>
    </w:p>
    <w:p w:rsidR="00E12201" w:rsidRPr="0018228A" w:rsidRDefault="003D5922" w:rsidP="003D5922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</w:t>
      </w:r>
      <w:r w:rsidR="001D6112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="0001048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конце курса </w:t>
      </w:r>
      <w:r w:rsidR="001D6112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обучения проводится </w:t>
      </w:r>
      <w:r w:rsidR="00010488" w:rsidRPr="0018228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итоговая аттестация</w:t>
      </w:r>
      <w:r w:rsidR="0001048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слушателей.</w:t>
      </w:r>
      <w:r w:rsidR="00E12201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Лица, освоившие Программу и успешно прошедшие итоговую аттестацию, получают удостоверение о  повышении квалификации.</w:t>
      </w:r>
    </w:p>
    <w:p w:rsidR="00010488" w:rsidRPr="0018228A" w:rsidRDefault="003D5922" w:rsidP="003D592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01048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Наличие персональной компьютерной базы ЧОУ «</w:t>
      </w:r>
      <w:r w:rsidR="002F60CC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ВЕТЕРАН</w:t>
      </w:r>
      <w:r w:rsidR="0001048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позволяет обеспечивать слушателей оперативной информацией в частном охранном бизнесе, а также применять как обучающие, так и контролирующие программы, в ходе практической отработки учебных вопросов.</w:t>
      </w:r>
    </w:p>
    <w:p w:rsidR="00010488" w:rsidRPr="0018228A" w:rsidRDefault="00010488" w:rsidP="003D5922">
      <w:pPr>
        <w:pStyle w:val="a8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 ходе практической стажировки слушателям предлагается выполнение индивидуальных заданий по изучению и анализу деятельности частных охранных организаций.</w:t>
      </w:r>
    </w:p>
    <w:p w:rsidR="00010488" w:rsidRPr="0018228A" w:rsidRDefault="003D5922" w:rsidP="003D592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</w:t>
      </w:r>
      <w:r w:rsidR="00010488"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 планировании учебного процесса разрабатываются: учебный план с тематическим расчетом часов на период обучения и расписания занятий на неделю.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Частное образовательное учреждение «ВЕТЕРАН» имеет: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учебный класс общей площадью 57.8кв. метров;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учебный класс общей площадью 45.8кв. метров;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учебный класс общей площадью 57.1кв. метров;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компьютерный класс для проведения занятий по специальной и правовой подготовке 32.1 кв. метров;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спортивный зал, общей площадью 70.2кв. метров;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стрелковый тир, где оборудовано 4 направлений для стрельбы из служебного оружия, по выполнению упражнений практических стрельб согласно приказу МВД РФ № 647 от 29 июня 2012 года.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учебном процессе используются: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Специальные средства: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  <w:t>Палка резиновая - «</w:t>
      </w:r>
      <w:proofErr w:type="gramStart"/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</w:t>
      </w:r>
      <w:proofErr w:type="gramEnd"/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-73Ф», «ПР-Т»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Наручники           - «БР-С» - 2 шт.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Шлем защитный  - «Скиф ½ МЗ» - 1 класс защиты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                       - «Сфера» - 2 класс защиты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Жилет защитный  - «Кора-Кулон» - 2 класс защиты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                      - «Кираса-Универсал» - 5 класс защиты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Гражданское оружие самообороны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- ЭШУ АИ</w:t>
      </w:r>
      <w:proofErr w:type="gramStart"/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Р-</w:t>
      </w:r>
      <w:proofErr w:type="gramEnd"/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«Конвой»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- Аэрозольное устройство «Резеда -10 М»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- Газовый револьвер РС-31, кал 5,6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- Огнестрельное оружие ограниченного поражения - ИЖ - 79-9Т «Макарыч»</w:t>
      </w:r>
    </w:p>
    <w:p w:rsidR="003D5922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Массогабаритный макет – «ИЖ- 71»</w:t>
      </w:r>
    </w:p>
    <w:p w:rsidR="00E01111" w:rsidRPr="0018228A" w:rsidRDefault="003D5922" w:rsidP="003D5922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8228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Служебное оружие: - «ИЖ-71» - 2 ед. - «МР - 71» - 4 ед.</w:t>
      </w:r>
      <w:r w:rsidR="001822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111" w:rsidRPr="0018228A">
        <w:rPr>
          <w:rFonts w:ascii="Times New Roman" w:eastAsia="Calibri" w:hAnsi="Times New Roman" w:cs="Times New Roman"/>
          <w:sz w:val="24"/>
          <w:szCs w:val="24"/>
        </w:rPr>
        <w:t xml:space="preserve">  - «МР - 71» - 4 ед.</w:t>
      </w:r>
    </w:p>
    <w:p w:rsidR="006A2B8A" w:rsidRPr="00E01111" w:rsidRDefault="006A2B8A" w:rsidP="006906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</w:p>
    <w:p w:rsidR="00835F49" w:rsidRPr="002B784E" w:rsidRDefault="009653CB" w:rsidP="007B33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C450E0" w:rsidRPr="002B784E">
        <w:rPr>
          <w:rFonts w:ascii="Times New Roman" w:eastAsia="Calibri" w:hAnsi="Times New Roman" w:cs="Times New Roman"/>
          <w:b/>
          <w:sz w:val="24"/>
          <w:szCs w:val="24"/>
        </w:rPr>
        <w:t>. Учебный план</w:t>
      </w:r>
      <w:r w:rsidR="007B3396" w:rsidRPr="002B784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C450E0" w:rsidRPr="002B78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B3396" w:rsidRPr="002B784E">
        <w:rPr>
          <w:rFonts w:ascii="Times New Roman" w:eastAsia="Calibri" w:hAnsi="Times New Roman" w:cs="Times New Roman"/>
          <w:b/>
          <w:sz w:val="24"/>
          <w:szCs w:val="24"/>
        </w:rPr>
        <w:t>Дополнительная профессиональная  программа повышения квалификации «Программа повышения квалификации       руководителей частных охранных организаций».</w:t>
      </w:r>
    </w:p>
    <w:tbl>
      <w:tblPr>
        <w:tblW w:w="976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992"/>
        <w:gridCol w:w="1134"/>
        <w:gridCol w:w="1276"/>
        <w:gridCol w:w="1116"/>
      </w:tblGrid>
      <w:tr w:rsidR="00835F49" w:rsidRPr="006C3870" w:rsidTr="00835F49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дисциплин (модулей)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 часов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Формы контроля</w:t>
            </w:r>
          </w:p>
        </w:tc>
      </w:tr>
      <w:tr w:rsidR="00835F49" w:rsidRPr="006C3870" w:rsidTr="00835F49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601F62" w:rsidRDefault="00835F49" w:rsidP="00835F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601F62" w:rsidRDefault="00835F49" w:rsidP="00835F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601F62" w:rsidRDefault="00835F49" w:rsidP="00835F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лекции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семинары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стажировка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601F62" w:rsidRDefault="00835F49" w:rsidP="00835F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35F49" w:rsidRPr="006C3870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Правовые основы деятельности руководителя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Основы управления (менеджмент) в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----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руководителя частной охранной организации по организации оказания охранных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Трудовые отношения и охрана труда в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охранных услуг с применением технических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Взаимодействие частных охранных </w:t>
            </w: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организаций с правоохранительными органами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835F49" w:rsidRPr="00021166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зачет</w:t>
            </w:r>
          </w:p>
        </w:tc>
      </w:tr>
      <w:tr w:rsidR="00835F49" w:rsidRPr="003F4215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021166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49" w:rsidRPr="003F4215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49" w:rsidRPr="00DF0AAF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F0AAF">
              <w:rPr>
                <w:rFonts w:ascii="Times New Roman" w:eastAsia="Calibri" w:hAnsi="Times New Roman" w:cs="Times New Roman"/>
                <w:sz w:val="16"/>
                <w:szCs w:val="16"/>
              </w:rPr>
              <w:t>тестирование и (или) письменный опрос</w:t>
            </w:r>
          </w:p>
          <w:p w:rsidR="00835F49" w:rsidRPr="00835F49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5F4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835F49" w:rsidRPr="006C3870" w:rsidTr="00835F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F49" w:rsidRPr="00601F62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F49" w:rsidRPr="000F38AD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F49" w:rsidRPr="000F38AD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F49" w:rsidRPr="000F38AD" w:rsidRDefault="00F6629D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="00835F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F49" w:rsidRPr="000F38AD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F49" w:rsidRPr="000F38AD" w:rsidRDefault="00835F49" w:rsidP="00835F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3,5</w:t>
            </w:r>
          </w:p>
        </w:tc>
      </w:tr>
    </w:tbl>
    <w:p w:rsidR="00835F49" w:rsidRPr="006C3870" w:rsidRDefault="00835F49" w:rsidP="00835F49">
      <w:pPr>
        <w:autoSpaceDE w:val="0"/>
        <w:autoSpaceDN w:val="0"/>
        <w:adjustRightInd w:val="0"/>
        <w:spacing w:after="0" w:line="240" w:lineRule="auto"/>
        <w:jc w:val="both"/>
        <w:rPr>
          <w:rFonts w:ascii="Arial CYR" w:eastAsia="Calibri" w:hAnsi="Arial CYR" w:cs="Arial CYR"/>
          <w:sz w:val="20"/>
          <w:szCs w:val="20"/>
        </w:rPr>
      </w:pPr>
    </w:p>
    <w:p w:rsidR="0055444D" w:rsidRPr="002B784E" w:rsidRDefault="0055444D" w:rsidP="002B7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3.1. Календарный учебный график Программы</w:t>
      </w:r>
    </w:p>
    <w:p w:rsidR="0055444D" w:rsidRPr="002B784E" w:rsidRDefault="0055444D" w:rsidP="002B784E">
      <w:pPr>
        <w:autoSpaceDE w:val="0"/>
        <w:autoSpaceDN w:val="0"/>
        <w:adjustRightInd w:val="0"/>
        <w:spacing w:after="0" w:line="240" w:lineRule="auto"/>
        <w:jc w:val="center"/>
        <w:rPr>
          <w:rFonts w:ascii="Arial CYR" w:eastAsia="Calibri" w:hAnsi="Arial CYR" w:cs="Arial CYR"/>
          <w:sz w:val="24"/>
          <w:szCs w:val="24"/>
        </w:rPr>
      </w:pPr>
    </w:p>
    <w:tbl>
      <w:tblPr>
        <w:tblW w:w="10065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8"/>
        <w:gridCol w:w="2633"/>
        <w:gridCol w:w="1418"/>
        <w:gridCol w:w="1842"/>
        <w:gridCol w:w="2694"/>
      </w:tblGrid>
      <w:tr w:rsidR="0055444D" w:rsidRPr="00A30380" w:rsidTr="00A30380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FF067E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Календарный месяц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FF067E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Даты начала и окончания </w:t>
            </w:r>
            <w:proofErr w:type="gramStart"/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обучения по программе</w:t>
            </w:r>
            <w:proofErr w:type="gramEnd"/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(по аудиторным занятиям и стажировке)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FF067E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День освоения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FF067E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Дисциплины программы (согласно учебному плану программы)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FF067E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FF067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Работа преподавателей с дистанционными образовательными технологиями на стажировке (указываются номера дисциплин (модулей) согласно учебному плану программы)</w:t>
            </w:r>
          </w:p>
        </w:tc>
      </w:tr>
      <w:tr w:rsidR="0055444D" w:rsidRPr="00A30380" w:rsidTr="00A30380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55444D" w:rsidRPr="006C3870" w:rsidTr="00A30380"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месяц, в котором проводится 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обучение по программе</w:t>
            </w:r>
            <w:proofErr w:type="gramEnd"/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даты начала и окончания аудиторных занятий (в течение двух учебных дней, например: понедельник вторник)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 2, Д3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55444D" w:rsidRPr="006C3870" w:rsidTr="00A30380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2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Д5, Д6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5444D" w:rsidRPr="006C3870" w:rsidTr="00FF067E">
        <w:trPr>
          <w:trHeight w:val="918"/>
        </w:trPr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125C8" w:rsidRPr="006C3870" w:rsidTr="00FF067E">
        <w:trPr>
          <w:trHeight w:val="1305"/>
        </w:trPr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5C8" w:rsidRPr="00A30380" w:rsidRDefault="007125C8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дата дня  проведения стажировки (в один учебный день, например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среда)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3 день</w:t>
            </w:r>
          </w:p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Д2,  Д3</w:t>
            </w:r>
          </w:p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Д5,  Д6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Д2,  Д3</w:t>
            </w:r>
          </w:p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, Д5,  Д6</w:t>
            </w:r>
          </w:p>
        </w:tc>
      </w:tr>
      <w:tr w:rsidR="0055444D" w:rsidRPr="006C3870" w:rsidTr="00A30380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дата итоговой аттестации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  <w:r w:rsidR="0055444D"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Итоговая аттестация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7125C8" w:rsidRPr="006C3870" w:rsidTr="00A30380">
        <w:trPr>
          <w:trHeight w:val="640"/>
        </w:trPr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5C8" w:rsidRPr="00A30380" w:rsidRDefault="007125C8" w:rsidP="00A303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Далее</w:t>
            </w:r>
            <w:r w:rsidR="00FF06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- аналогично по всем учебным неделям месяца</w:t>
            </w:r>
          </w:p>
        </w:tc>
      </w:tr>
      <w:tr w:rsidR="007125C8" w:rsidRPr="006C3870" w:rsidTr="00A30380">
        <w:trPr>
          <w:trHeight w:val="654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25C8" w:rsidRPr="00A30380" w:rsidRDefault="007125C8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Дале</w:t>
            </w:r>
            <w:proofErr w:type="gramStart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>е-</w:t>
            </w:r>
            <w:proofErr w:type="gramEnd"/>
            <w:r w:rsidRPr="00A30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аналогично по всем календарным месяца года.</w:t>
            </w:r>
          </w:p>
        </w:tc>
      </w:tr>
      <w:tr w:rsidR="0055444D" w:rsidRPr="006C3870" w:rsidTr="00A30380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4D" w:rsidRPr="00A30380" w:rsidRDefault="0055444D" w:rsidP="00A3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436E5" w:rsidRDefault="007436E5" w:rsidP="0055444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1021" w:rsidRPr="002B784E" w:rsidRDefault="00FF6F64" w:rsidP="0055444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3.2</w:t>
      </w:r>
      <w:r w:rsidR="007436E5" w:rsidRPr="002B784E">
        <w:rPr>
          <w:rFonts w:ascii="Times New Roman" w:eastAsia="Calibri" w:hAnsi="Times New Roman" w:cs="Times New Roman"/>
          <w:b/>
          <w:sz w:val="24"/>
          <w:szCs w:val="24"/>
        </w:rPr>
        <w:t>.Учебно-тематический план.</w:t>
      </w:r>
    </w:p>
    <w:p w:rsidR="001224F7" w:rsidRPr="001224F7" w:rsidRDefault="001224F7" w:rsidP="001224F7">
      <w:pPr>
        <w:pStyle w:val="a3"/>
        <w:autoSpaceDE w:val="0"/>
        <w:autoSpaceDN w:val="0"/>
        <w:adjustRightInd w:val="0"/>
        <w:spacing w:after="0" w:line="240" w:lineRule="auto"/>
        <w:ind w:left="1004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594"/>
        <w:gridCol w:w="4759"/>
        <w:gridCol w:w="709"/>
        <w:gridCol w:w="850"/>
        <w:gridCol w:w="851"/>
        <w:gridCol w:w="1134"/>
        <w:gridCol w:w="850"/>
      </w:tblGrid>
      <w:tr w:rsidR="00835F49" w:rsidRPr="00BE00FB" w:rsidTr="00835F49">
        <w:tc>
          <w:tcPr>
            <w:tcW w:w="594" w:type="dxa"/>
            <w:vMerge w:val="restart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 xml:space="preserve">№ </w:t>
            </w:r>
            <w:proofErr w:type="gramStart"/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п</w:t>
            </w:r>
            <w:proofErr w:type="gramEnd"/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/п</w:t>
            </w:r>
          </w:p>
        </w:tc>
        <w:tc>
          <w:tcPr>
            <w:tcW w:w="4759" w:type="dxa"/>
            <w:vMerge w:val="restart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Наименование учебных дисциплин, название тем</w:t>
            </w:r>
          </w:p>
        </w:tc>
        <w:tc>
          <w:tcPr>
            <w:tcW w:w="4394" w:type="dxa"/>
            <w:gridSpan w:val="5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Количество часов на курс обучения</w:t>
            </w:r>
          </w:p>
        </w:tc>
      </w:tr>
      <w:tr w:rsidR="00835F49" w:rsidRPr="00BE00FB" w:rsidTr="00835F49">
        <w:tc>
          <w:tcPr>
            <w:tcW w:w="594" w:type="dxa"/>
            <w:vMerge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  <w:vMerge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Всего часов</w:t>
            </w:r>
          </w:p>
        </w:tc>
        <w:tc>
          <w:tcPr>
            <w:tcW w:w="3685" w:type="dxa"/>
            <w:gridSpan w:val="4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в том числе</w:t>
            </w:r>
          </w:p>
        </w:tc>
      </w:tr>
      <w:tr w:rsidR="00835F49" w:rsidRPr="00BE00FB" w:rsidTr="00835F49">
        <w:tc>
          <w:tcPr>
            <w:tcW w:w="594" w:type="dxa"/>
            <w:vMerge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  <w:vMerge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Лекция</w:t>
            </w:r>
          </w:p>
        </w:tc>
        <w:tc>
          <w:tcPr>
            <w:tcW w:w="851" w:type="dxa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Семинар</w:t>
            </w:r>
          </w:p>
        </w:tc>
        <w:tc>
          <w:tcPr>
            <w:tcW w:w="1134" w:type="dxa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Стажировка</w:t>
            </w:r>
          </w:p>
        </w:tc>
        <w:tc>
          <w:tcPr>
            <w:tcW w:w="850" w:type="dxa"/>
            <w:vAlign w:val="center"/>
          </w:tcPr>
          <w:p w:rsidR="00835F49" w:rsidRPr="00BE00FB" w:rsidRDefault="00835F49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Форма контроля</w:t>
            </w:r>
          </w:p>
        </w:tc>
      </w:tr>
      <w:tr w:rsidR="00F6629D" w:rsidRPr="003621DC" w:rsidTr="00F6629D">
        <w:tc>
          <w:tcPr>
            <w:tcW w:w="594" w:type="dxa"/>
          </w:tcPr>
          <w:p w:rsidR="00F6629D" w:rsidRPr="003621DC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4759" w:type="dxa"/>
          </w:tcPr>
          <w:p w:rsidR="00F6629D" w:rsidRPr="003621DC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Правовые основы деятельности руководителя частной охранной организации.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9" w:type="dxa"/>
            <w:vAlign w:val="center"/>
          </w:tcPr>
          <w:p w:rsidR="00F6629D" w:rsidRPr="00F6629D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F66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F6629D" w:rsidRPr="00F6629D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F66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:rsidR="00F6629D" w:rsidRPr="00F6629D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F66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</w:tcPr>
          <w:p w:rsidR="00F6629D" w:rsidRPr="00F6629D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F66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F6629D" w:rsidRPr="00F6629D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F66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Нормативно-правовое регулиро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вание деятельности частных охранных организаций.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Виды частной охранной деятельности.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осуществле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ния пропускного и внутриобъектового режимов на объектах частной охраны.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организации деятельности частных охран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ников.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Правовое регулирование действий охранников при применении мер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принуждения.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F6629D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BE00FB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6.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Государственный контроль и надзор за частной охранной деятельностью.</w:t>
            </w:r>
          </w:p>
        </w:tc>
        <w:tc>
          <w:tcPr>
            <w:tcW w:w="709" w:type="dxa"/>
            <w:vAlign w:val="center"/>
          </w:tcPr>
          <w:p w:rsidR="00F6629D" w:rsidRPr="001D74D3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6629D" w:rsidRPr="00BE00FB" w:rsidRDefault="00F6629D" w:rsidP="00F6629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F6629D" w:rsidTr="00835F49">
        <w:tc>
          <w:tcPr>
            <w:tcW w:w="59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F6629D" w:rsidRPr="00764C9E" w:rsidRDefault="00F6629D" w:rsidP="00835F49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64C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709" w:type="dxa"/>
          </w:tcPr>
          <w:p w:rsidR="00F6629D" w:rsidRPr="001D74D3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F6629D" w:rsidRPr="00BE00FB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</w:tcPr>
          <w:p w:rsidR="00F6629D" w:rsidRPr="00764C9E" w:rsidRDefault="00F6629D" w:rsidP="00835F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DF0AAF" w:rsidTr="00CF0DB3">
        <w:tc>
          <w:tcPr>
            <w:tcW w:w="594" w:type="dxa"/>
          </w:tcPr>
          <w:p w:rsidR="00DF0AAF" w:rsidRPr="00BE00FB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4759" w:type="dxa"/>
          </w:tcPr>
          <w:p w:rsidR="00DF0AAF" w:rsidRPr="00BE00FB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Основы управления (менеджмент) в частной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охранной организации (Д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  <w:vAlign w:val="center"/>
          </w:tcPr>
          <w:p w:rsidR="00DF0AAF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управления 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CF0DB3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Merge w:val="restart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Merge w:val="restart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Развитие частной охранной организации.</w:t>
            </w:r>
          </w:p>
        </w:tc>
        <w:tc>
          <w:tcPr>
            <w:tcW w:w="709" w:type="dxa"/>
            <w:vAlign w:val="center"/>
          </w:tcPr>
          <w:p w:rsidR="00CF0DB3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Управление персоналом охранного предприятия.</w:t>
            </w:r>
          </w:p>
        </w:tc>
        <w:tc>
          <w:tcPr>
            <w:tcW w:w="709" w:type="dxa"/>
            <w:vAlign w:val="center"/>
          </w:tcPr>
          <w:p w:rsidR="00CF0DB3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маркетинга рынка охранных услуг.</w:t>
            </w:r>
          </w:p>
        </w:tc>
        <w:tc>
          <w:tcPr>
            <w:tcW w:w="709" w:type="dxa"/>
            <w:vAlign w:val="center"/>
          </w:tcPr>
          <w:p w:rsidR="00CF0DB3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Финансовое управление охранной организацией.</w:t>
            </w:r>
          </w:p>
        </w:tc>
        <w:tc>
          <w:tcPr>
            <w:tcW w:w="709" w:type="dxa"/>
            <w:vAlign w:val="center"/>
          </w:tcPr>
          <w:p w:rsidR="00CF0DB3" w:rsidRPr="001D74D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DF0AAF" w:rsidRPr="003621DC" w:rsidTr="00CF0DB3">
        <w:tc>
          <w:tcPr>
            <w:tcW w:w="594" w:type="dxa"/>
          </w:tcPr>
          <w:p w:rsidR="00DF0AAF" w:rsidRPr="003621DC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4759" w:type="dxa"/>
          </w:tcPr>
          <w:p w:rsidR="00DF0AAF" w:rsidRPr="003621DC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Деятельность руководителя по организации оказания охранных услуг (Д3).</w:t>
            </w:r>
          </w:p>
        </w:tc>
        <w:tc>
          <w:tcPr>
            <w:tcW w:w="709" w:type="dxa"/>
            <w:vAlign w:val="center"/>
          </w:tcPr>
          <w:p w:rsidR="00DF0AAF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DF0AAF" w:rsidRPr="003621DC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Налогообложение и бухгалтерский учет 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CF0DB3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vMerge w:val="restart"/>
            <w:vAlign w:val="center"/>
          </w:tcPr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Оборот оружия и специальных сре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дств в ч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астной охранной организации.</w:t>
            </w:r>
          </w:p>
        </w:tc>
        <w:tc>
          <w:tcPr>
            <w:tcW w:w="709" w:type="dxa"/>
            <w:vAlign w:val="center"/>
          </w:tcPr>
          <w:p w:rsidR="00CF0DB3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командировок сотрудников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CF0DB3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Охрана объектов и имущества, а также обеспечение внутриобъектового и пропускного режимов на объектах, имеющих особо 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важное значение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для обеспечения жизнедеятельности и безопасности государства и населения.</w:t>
            </w:r>
          </w:p>
        </w:tc>
        <w:tc>
          <w:tcPr>
            <w:tcW w:w="709" w:type="dxa"/>
            <w:vAlign w:val="center"/>
          </w:tcPr>
          <w:p w:rsidR="00CF0DB3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0DB3" w:rsidTr="00CF0DB3">
        <w:tc>
          <w:tcPr>
            <w:tcW w:w="594" w:type="dxa"/>
          </w:tcPr>
          <w:p w:rsidR="00CF0DB3" w:rsidRPr="00BE00FB" w:rsidRDefault="00CF0DB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CF0DB3" w:rsidRPr="00BE00FB" w:rsidRDefault="00CF0DB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охраны объектов.</w:t>
            </w:r>
          </w:p>
        </w:tc>
        <w:tc>
          <w:tcPr>
            <w:tcW w:w="709" w:type="dxa"/>
            <w:vAlign w:val="center"/>
          </w:tcPr>
          <w:p w:rsidR="00CF0DB3" w:rsidRPr="00743180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CF0DB3" w:rsidRPr="00BE00FB" w:rsidRDefault="00CF0DB3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DF0AAF" w:rsidRPr="00B7331D" w:rsidTr="00CF0DB3">
        <w:tc>
          <w:tcPr>
            <w:tcW w:w="594" w:type="dxa"/>
          </w:tcPr>
          <w:p w:rsidR="00DF0AAF" w:rsidRPr="00B7331D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DF0AAF" w:rsidRPr="00B7331D" w:rsidRDefault="00DF0AAF" w:rsidP="003D592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1-6</w:t>
            </w:r>
          </w:p>
        </w:tc>
        <w:tc>
          <w:tcPr>
            <w:tcW w:w="709" w:type="dxa"/>
            <w:vAlign w:val="center"/>
          </w:tcPr>
          <w:p w:rsidR="00DF0AAF" w:rsidRPr="00743180" w:rsidRDefault="00DF0AAF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DF0AAF" w:rsidRPr="00B7331D" w:rsidRDefault="00DF0AAF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  <w:vAlign w:val="center"/>
          </w:tcPr>
          <w:p w:rsidR="00DF0AAF" w:rsidRPr="00B7331D" w:rsidRDefault="00DF0AAF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Align w:val="center"/>
          </w:tcPr>
          <w:p w:rsidR="00DF0AAF" w:rsidRPr="00B7331D" w:rsidRDefault="00DF0AAF" w:rsidP="00CF0DB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Align w:val="center"/>
          </w:tcPr>
          <w:p w:rsidR="00DF0AAF" w:rsidRPr="00B7331D" w:rsidRDefault="00DF0AAF" w:rsidP="00CF0DB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DF0AAF" w:rsidRPr="003621DC" w:rsidTr="003D5922">
        <w:tc>
          <w:tcPr>
            <w:tcW w:w="594" w:type="dxa"/>
          </w:tcPr>
          <w:p w:rsidR="00DF0AAF" w:rsidRPr="003621DC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4759" w:type="dxa"/>
          </w:tcPr>
          <w:p w:rsidR="00DF0AAF" w:rsidRPr="003621DC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Трудовые отношения и охрана труда в частной охранной организации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</w:tcPr>
          <w:p w:rsidR="00DF0AAF" w:rsidRPr="009D6D9E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DF0AAF" w:rsidRPr="009D6D9E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DF0AAF" w:rsidRPr="009D6D9E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DF0AAF" w:rsidRPr="009D6D9E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DF0AAF" w:rsidRPr="009D6D9E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Нормативное регулирование трудовых отношений.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социальной и правовой защиты работников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охраны труда 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Работа с источником повышенной опасности 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Условия труда в частной охранной организации.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61D77" w:rsidTr="00B61D77">
        <w:tc>
          <w:tcPr>
            <w:tcW w:w="594" w:type="dxa"/>
          </w:tcPr>
          <w:p w:rsidR="00B61D77" w:rsidRPr="00BE00FB" w:rsidRDefault="00B61D77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61D77" w:rsidRPr="00BE00FB" w:rsidRDefault="00B61D77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6.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Несчастные случаи на производстве.</w:t>
            </w:r>
          </w:p>
        </w:tc>
        <w:tc>
          <w:tcPr>
            <w:tcW w:w="709" w:type="dxa"/>
            <w:vAlign w:val="center"/>
          </w:tcPr>
          <w:p w:rsidR="00B61D77" w:rsidRPr="009D6D9E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61D77" w:rsidRPr="00BE00FB" w:rsidRDefault="00B61D77" w:rsidP="00B61D7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DF0AAF" w:rsidRPr="003621DC" w:rsidTr="00470FD3">
        <w:tc>
          <w:tcPr>
            <w:tcW w:w="594" w:type="dxa"/>
          </w:tcPr>
          <w:p w:rsidR="00DF0AAF" w:rsidRPr="003621DC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5.</w:t>
            </w:r>
          </w:p>
        </w:tc>
        <w:tc>
          <w:tcPr>
            <w:tcW w:w="4759" w:type="dxa"/>
          </w:tcPr>
          <w:p w:rsidR="00DF0AAF" w:rsidRPr="003621DC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охранных услуг с применением технических средств (Д5).</w:t>
            </w:r>
          </w:p>
        </w:tc>
        <w:tc>
          <w:tcPr>
            <w:tcW w:w="709" w:type="dxa"/>
            <w:vAlign w:val="center"/>
          </w:tcPr>
          <w:p w:rsidR="00DF0AAF" w:rsidRPr="00E47FD4" w:rsidRDefault="00B61D77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DF0AAF" w:rsidRPr="003621DC" w:rsidRDefault="00B61D77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  <w:vAlign w:val="center"/>
          </w:tcPr>
          <w:p w:rsidR="00DF0AAF" w:rsidRPr="003621DC" w:rsidRDefault="00B61D77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DF0AAF" w:rsidRPr="003621DC" w:rsidRDefault="00B61D77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  <w:vAlign w:val="center"/>
          </w:tcPr>
          <w:p w:rsidR="00DF0AAF" w:rsidRPr="003621DC" w:rsidRDefault="00B61D77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470FD3" w:rsidTr="00470FD3">
        <w:tc>
          <w:tcPr>
            <w:tcW w:w="594" w:type="dxa"/>
          </w:tcPr>
          <w:p w:rsidR="00470FD3" w:rsidRPr="00BE00FB" w:rsidRDefault="00470FD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470FD3" w:rsidRPr="00BE00FB" w:rsidRDefault="00470FD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Технические средства, используемые в частной охранной деятельности.</w:t>
            </w:r>
          </w:p>
        </w:tc>
        <w:tc>
          <w:tcPr>
            <w:tcW w:w="709" w:type="dxa"/>
            <w:vAlign w:val="center"/>
          </w:tcPr>
          <w:p w:rsidR="00470FD3" w:rsidRPr="00E47FD4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  <w:vMerge w:val="restart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470FD3" w:rsidTr="00470FD3">
        <w:tc>
          <w:tcPr>
            <w:tcW w:w="594" w:type="dxa"/>
          </w:tcPr>
          <w:p w:rsidR="00470FD3" w:rsidRPr="00BE00FB" w:rsidRDefault="00470FD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470FD3" w:rsidRPr="00BE00FB" w:rsidRDefault="00470FD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Средства связи, используемые в частной охранной деятельности.</w:t>
            </w:r>
          </w:p>
        </w:tc>
        <w:tc>
          <w:tcPr>
            <w:tcW w:w="709" w:type="dxa"/>
            <w:vAlign w:val="center"/>
          </w:tcPr>
          <w:p w:rsidR="00470FD3" w:rsidRPr="00E47FD4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470FD3" w:rsidTr="00470FD3">
        <w:tc>
          <w:tcPr>
            <w:tcW w:w="594" w:type="dxa"/>
          </w:tcPr>
          <w:p w:rsidR="00470FD3" w:rsidRPr="00BE00FB" w:rsidRDefault="00470FD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470FD3" w:rsidRPr="00BE00FB" w:rsidRDefault="00470FD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охраны объектов с применением технических средств.</w:t>
            </w:r>
          </w:p>
        </w:tc>
        <w:tc>
          <w:tcPr>
            <w:tcW w:w="709" w:type="dxa"/>
            <w:vAlign w:val="center"/>
          </w:tcPr>
          <w:p w:rsidR="00470FD3" w:rsidRPr="00E47FD4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470FD3" w:rsidTr="00470FD3">
        <w:tc>
          <w:tcPr>
            <w:tcW w:w="594" w:type="dxa"/>
          </w:tcPr>
          <w:p w:rsidR="00470FD3" w:rsidRPr="00BE00FB" w:rsidRDefault="00470FD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470FD3" w:rsidRPr="00BE00FB" w:rsidRDefault="00470FD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Компьютерная техника в деятельности частных охранных организаций.</w:t>
            </w:r>
          </w:p>
        </w:tc>
        <w:tc>
          <w:tcPr>
            <w:tcW w:w="709" w:type="dxa"/>
            <w:vAlign w:val="center"/>
          </w:tcPr>
          <w:p w:rsidR="00470FD3" w:rsidRPr="00E47FD4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470FD3" w:rsidTr="00470FD3">
        <w:tc>
          <w:tcPr>
            <w:tcW w:w="594" w:type="dxa"/>
          </w:tcPr>
          <w:p w:rsidR="00470FD3" w:rsidRPr="00BE00FB" w:rsidRDefault="00470FD3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470FD3" w:rsidRPr="00BE00FB" w:rsidRDefault="00470FD3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Системы управления техничес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кими средствами охраны.</w:t>
            </w:r>
          </w:p>
        </w:tc>
        <w:tc>
          <w:tcPr>
            <w:tcW w:w="709" w:type="dxa"/>
            <w:vAlign w:val="center"/>
          </w:tcPr>
          <w:p w:rsidR="00470FD3" w:rsidRPr="00E47FD4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470FD3" w:rsidRPr="00BE00FB" w:rsidRDefault="00470FD3" w:rsidP="00470FD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DF0AAF" w:rsidRPr="003621DC" w:rsidTr="00316486">
        <w:tc>
          <w:tcPr>
            <w:tcW w:w="594" w:type="dxa"/>
          </w:tcPr>
          <w:p w:rsidR="00DF0AAF" w:rsidRPr="003621DC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6.</w:t>
            </w:r>
          </w:p>
        </w:tc>
        <w:tc>
          <w:tcPr>
            <w:tcW w:w="4759" w:type="dxa"/>
          </w:tcPr>
          <w:p w:rsidR="00DF0AAF" w:rsidRPr="003621DC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Взаимодействие частных охран</w:t>
            </w: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  <w:t>ных организаций с правоохрани</w:t>
            </w: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  <w:t>тельными органами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  <w:vAlign w:val="center"/>
          </w:tcPr>
          <w:p w:rsidR="00DF0AAF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DF0AAF" w:rsidRPr="003621DC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DF0AAF" w:rsidRPr="003621DC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vAlign w:val="center"/>
          </w:tcPr>
          <w:p w:rsidR="00DF0AAF" w:rsidRPr="003621DC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DF0AAF" w:rsidRPr="003621DC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316486" w:rsidTr="00316486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E00FB" w:rsidRDefault="00316486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взаимодейст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вия частных охранных организаций с правоохранитель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ными органами.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1134" w:type="dxa"/>
            <w:vMerge w:val="restart"/>
            <w:vAlign w:val="center"/>
          </w:tcPr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316486" w:rsidTr="00316486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E00FB" w:rsidRDefault="00316486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Документальное закрепление взаимодействия частных охранных организаций и частных охранников с правоохранительными органами.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316486" w:rsidTr="00316486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E00FB" w:rsidRDefault="00316486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Формы 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взаимодействия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рамках обеспечения правоохра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нительной составляющей дея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тельности частной охраны.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316486" w:rsidTr="00316486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E00FB" w:rsidRDefault="00316486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Формы взаимодействия при решении оперативно-служебных задач, стоящих перед правоохранительными органами.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316486" w:rsidTr="00316486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E00FB" w:rsidRDefault="00316486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Координация и консультатив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ные советы по взаимодействию с охранно-сыскными структура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ми при правоохранительных органах.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E00FB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316486" w:rsidTr="003D5922">
        <w:tc>
          <w:tcPr>
            <w:tcW w:w="594" w:type="dxa"/>
          </w:tcPr>
          <w:p w:rsidR="00316486" w:rsidRPr="00BE00FB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316486" w:rsidRPr="00B7331D" w:rsidRDefault="00316486" w:rsidP="003D592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1-4</w:t>
            </w:r>
          </w:p>
        </w:tc>
        <w:tc>
          <w:tcPr>
            <w:tcW w:w="709" w:type="dxa"/>
            <w:vAlign w:val="center"/>
          </w:tcPr>
          <w:p w:rsidR="00316486" w:rsidRPr="00E47FD4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7331D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316486" w:rsidRPr="00B7331D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16486" w:rsidRPr="00B7331D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16486" w:rsidRPr="00B7331D" w:rsidRDefault="00316486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DF0AAF" w:rsidTr="00316486">
        <w:tc>
          <w:tcPr>
            <w:tcW w:w="594" w:type="dxa"/>
          </w:tcPr>
          <w:p w:rsidR="00DF0AAF" w:rsidRPr="00022D32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7.</w:t>
            </w:r>
          </w:p>
        </w:tc>
        <w:tc>
          <w:tcPr>
            <w:tcW w:w="4759" w:type="dxa"/>
          </w:tcPr>
          <w:p w:rsidR="00DF0AAF" w:rsidRPr="00022D32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Итоговая аттестация</w:t>
            </w:r>
          </w:p>
        </w:tc>
        <w:tc>
          <w:tcPr>
            <w:tcW w:w="709" w:type="dxa"/>
            <w:vAlign w:val="center"/>
          </w:tcPr>
          <w:p w:rsidR="00DF0AAF" w:rsidRPr="00022D32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DF0AAF" w:rsidRPr="00BE00FB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  <w:vAlign w:val="center"/>
          </w:tcPr>
          <w:p w:rsidR="00DF0AAF" w:rsidRPr="00BE00FB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  <w:vAlign w:val="center"/>
          </w:tcPr>
          <w:p w:rsidR="00DF0AAF" w:rsidRPr="00BE00FB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  <w:vAlign w:val="center"/>
          </w:tcPr>
          <w:p w:rsidR="00DF0AAF" w:rsidRPr="00BE00FB" w:rsidRDefault="00DF0AAF" w:rsidP="0031648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DF0AAF" w:rsidTr="00316486">
        <w:tc>
          <w:tcPr>
            <w:tcW w:w="594" w:type="dxa"/>
          </w:tcPr>
          <w:p w:rsidR="00DF0AAF" w:rsidRPr="00BE00FB" w:rsidRDefault="00DF0AAF" w:rsidP="003D59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DF0AAF" w:rsidRPr="00BE00FB" w:rsidRDefault="00DF0AAF" w:rsidP="003D592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Итого</w:t>
            </w:r>
          </w:p>
        </w:tc>
        <w:tc>
          <w:tcPr>
            <w:tcW w:w="709" w:type="dxa"/>
            <w:vAlign w:val="center"/>
          </w:tcPr>
          <w:p w:rsidR="00DF0AAF" w:rsidRPr="00346BEA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</w:t>
            </w:r>
          </w:p>
        </w:tc>
        <w:tc>
          <w:tcPr>
            <w:tcW w:w="850" w:type="dxa"/>
            <w:vAlign w:val="center"/>
          </w:tcPr>
          <w:p w:rsidR="00DF0AAF" w:rsidRPr="00346BEA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DF0AAF" w:rsidRPr="00346BEA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3,5</w:t>
            </w:r>
          </w:p>
        </w:tc>
        <w:tc>
          <w:tcPr>
            <w:tcW w:w="1134" w:type="dxa"/>
            <w:vAlign w:val="center"/>
          </w:tcPr>
          <w:p w:rsidR="00DF0AAF" w:rsidRPr="00346BEA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DF0AAF" w:rsidRPr="00346BEA" w:rsidRDefault="00316486" w:rsidP="00316486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3,5</w:t>
            </w:r>
          </w:p>
        </w:tc>
      </w:tr>
    </w:tbl>
    <w:p w:rsidR="0056072A" w:rsidRPr="005966E7" w:rsidRDefault="00F01344" w:rsidP="009227A7">
      <w:pPr>
        <w:widowControl w:val="0"/>
        <w:spacing w:before="300" w:after="0" w:line="322" w:lineRule="exact"/>
        <w:ind w:left="20" w:right="20" w:firstLine="520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</w:pPr>
      <w:r w:rsidRPr="005966E7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3.3</w:t>
      </w:r>
      <w:r w:rsidR="00FF6F64" w:rsidRPr="005966E7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.Программа дисциплин.</w:t>
      </w:r>
    </w:p>
    <w:p w:rsidR="00E041B9" w:rsidRPr="002B784E" w:rsidRDefault="00E041B9" w:rsidP="00E17880">
      <w:pPr>
        <w:widowControl w:val="0"/>
        <w:spacing w:after="0" w:line="322" w:lineRule="exact"/>
        <w:ind w:right="20" w:firstLine="54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2B784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3.2.1. Правовые основы деятельности руководителя частной охранной организации.</w:t>
      </w:r>
    </w:p>
    <w:p w:rsidR="00086FE7" w:rsidRPr="002B784E" w:rsidRDefault="00086FE7" w:rsidP="00E17880">
      <w:pPr>
        <w:widowControl w:val="0"/>
        <w:spacing w:after="0" w:line="322" w:lineRule="exact"/>
        <w:ind w:right="20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Тема 1. Нормативно-правовое регулирование деятельности частных охранных организаций.</w:t>
      </w:r>
    </w:p>
    <w:p w:rsidR="00086FE7" w:rsidRPr="002B784E" w:rsidRDefault="00086FE7" w:rsidP="00E17880">
      <w:pPr>
        <w:widowControl w:val="0"/>
        <w:spacing w:after="0" w:line="322" w:lineRule="exact"/>
        <w:ind w:left="20" w:right="20" w:firstLine="5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Основы нормативно-правового регулирования деятельности частных охранных организаций.</w:t>
      </w:r>
    </w:p>
    <w:p w:rsidR="00086FE7" w:rsidRPr="002B784E" w:rsidRDefault="00086FE7" w:rsidP="00E17880">
      <w:pPr>
        <w:widowControl w:val="0"/>
        <w:spacing w:after="0" w:line="322" w:lineRule="exact"/>
        <w:ind w:left="20" w:right="20" w:firstLine="5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Правовой статус руководителя частной охранной организации. Требования к руководителю частной охранной организации. Права и обязанности руководителя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частной охранной организации, формы их реализации.</w:t>
      </w:r>
    </w:p>
    <w:p w:rsidR="00086FE7" w:rsidRPr="002B784E" w:rsidRDefault="00086FE7" w:rsidP="00E17880">
      <w:pPr>
        <w:widowControl w:val="0"/>
        <w:spacing w:after="0" w:line="322" w:lineRule="exact"/>
        <w:ind w:left="20" w:right="20" w:firstLine="5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Порядок создания частной охранной организации, получения и продления лицензии на частную охранную деятельность. Лицензионные требования и условия осуществления частной охранной деятельности. Порядок осуществления 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контроля за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соблюдением лицензиатом лицензионных требований и условий. Приостановление действия лицензии на частную охранную деятельность и аннулирование лицензии на частную охранную деятельность.</w:t>
      </w:r>
    </w:p>
    <w:p w:rsidR="00086FE7" w:rsidRPr="002B784E" w:rsidRDefault="00086FE7" w:rsidP="00E17880">
      <w:pPr>
        <w:widowControl w:val="0"/>
        <w:spacing w:after="0" w:line="322" w:lineRule="exact"/>
        <w:ind w:left="20" w:right="20" w:firstLine="5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Ограничения в деятельности частных охранных организаций. Грубые нарушения осуществления частной охранной деятельности.</w:t>
      </w:r>
    </w:p>
    <w:p w:rsidR="00086FE7" w:rsidRPr="002B784E" w:rsidRDefault="00086FE7" w:rsidP="00E17880">
      <w:pPr>
        <w:widowControl w:val="0"/>
        <w:spacing w:after="0" w:line="280" w:lineRule="exact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Тема 2. Виды частной охранной деятельности.</w:t>
      </w:r>
    </w:p>
    <w:p w:rsidR="00086FE7" w:rsidRPr="002B784E" w:rsidRDefault="00086FE7" w:rsidP="00E17880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Предусмотренные законом виды охранных услуг. Дополнительные требования к осуществлению различных видов охранных услуг.</w:t>
      </w:r>
    </w:p>
    <w:p w:rsidR="00E17880" w:rsidRPr="002B784E" w:rsidRDefault="00086FE7" w:rsidP="00E17880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Право на использование оружия и специальных сре</w:t>
      </w:r>
      <w:proofErr w:type="gramStart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дств в з</w:t>
      </w:r>
      <w:proofErr w:type="gramEnd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ависимости от вида охранных услуг.</w:t>
      </w:r>
    </w:p>
    <w:p w:rsidR="00E17880" w:rsidRPr="002B784E" w:rsidRDefault="00086FE7" w:rsidP="00E17880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3. Правовые основы осуществления пропускного и внутриобъектового режимов на объектах частной охраны.</w:t>
      </w:r>
    </w:p>
    <w:p w:rsidR="00086FE7" w:rsidRPr="002B784E" w:rsidRDefault="00086FE7" w:rsidP="00E17880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Правовые основы осуществления пропускного режима на объектах частной охраны.</w:t>
      </w:r>
    </w:p>
    <w:p w:rsidR="00086FE7" w:rsidRPr="002B784E" w:rsidRDefault="00086FE7" w:rsidP="00E17880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Правовые основы осуществления внутриобъектового режима на объектах частной охраны.</w:t>
      </w:r>
    </w:p>
    <w:p w:rsidR="00086FE7" w:rsidRPr="002B784E" w:rsidRDefault="00086FE7" w:rsidP="006826FB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4. Правовые основы организации деятельности частных охранников.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Правовой статус частного охранника. Особенности деятельности в зависимости от квалификационного уровня (разряда).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Профессиональное обучение (профессиональная подготовка и повышение квалификации) частных охранников. Квалификационные требования к частным охранникам. Порядок прохождения квалификационного экзамена.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Прохождение периодических проверок на пригодность к действиям в условиях, связанных с применением огнестрельного оружия и специальных средств.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Организация служебной подготовки в частных охранных организациях.</w:t>
      </w:r>
    </w:p>
    <w:p w:rsidR="00086FE7" w:rsidRPr="002B784E" w:rsidRDefault="00086FE7" w:rsidP="006826FB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Тема 5. Правовое регулирование действий охранников при применении мер принуждения.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Правовые основы задержания лиц, совершивших противоправное посягательство на охраняемое имущество. Незамедлительная передача задерживаемых в органы внутренних дел (полицию).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Правовые основы применения физической силы, оружия и специальных средств, разрешенных для использования в частной охранной деятельности.</w:t>
      </w:r>
    </w:p>
    <w:p w:rsidR="00086FE7" w:rsidRPr="002B784E" w:rsidRDefault="00086FE7" w:rsidP="006826FB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Тема 6. Государственный контроль и надзор за частной охранной деятельностью.</w:t>
      </w:r>
    </w:p>
    <w:p w:rsidR="00086FE7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Действия работников частных охранных организаций при осуществлении 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контроля за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соблюдением лицензиатом лицензионных требований и условий, а также контроля за оборотом оружия в частной охранной деятельности.</w:t>
      </w:r>
    </w:p>
    <w:p w:rsidR="00C450E0" w:rsidRPr="002B784E" w:rsidRDefault="00086FE7" w:rsidP="006826FB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Действия работников частных охранных организаций при проведении контрольных и надзорных мероприятий на охраняемых объектах.</w:t>
      </w:r>
    </w:p>
    <w:p w:rsidR="00086FE7" w:rsidRPr="002B784E" w:rsidRDefault="00E31981" w:rsidP="00886B6F">
      <w:pPr>
        <w:widowControl w:val="0"/>
        <w:tabs>
          <w:tab w:val="left" w:pos="0"/>
        </w:tabs>
        <w:spacing w:after="0" w:line="27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3.2.2.</w:t>
      </w:r>
      <w:r w:rsidR="00086FE7"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ОСНОВЫ УПРАВЛЕНИЯ (МЕНЕДЖМЕНТ) В ЧАСТНОЙ</w:t>
      </w:r>
      <w:r w:rsidR="00A33764"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86FE7"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ОХРАННОЙ ОРГАНИЗАЦИИ</w:t>
      </w:r>
    </w:p>
    <w:p w:rsidR="00A91BA6" w:rsidRPr="002B784E" w:rsidRDefault="00A91BA6" w:rsidP="00A3376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1. Основы управления в частной охранной организации.</w:t>
      </w:r>
    </w:p>
    <w:p w:rsidR="00A91BA6" w:rsidRPr="002B784E" w:rsidRDefault="00A91BA6" w:rsidP="00A3376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Структура, управление и ресурсы частной охранной организации. </w:t>
      </w:r>
      <w:r w:rsidR="003876D5"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правленческий учет в частной охранной организации.</w:t>
      </w:r>
    </w:p>
    <w:p w:rsidR="00A91BA6" w:rsidRPr="002B784E" w:rsidRDefault="00A91BA6" w:rsidP="00A3376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2. Развитие частной охранной организации.</w:t>
      </w:r>
    </w:p>
    <w:p w:rsidR="00A91BA6" w:rsidRPr="002B784E" w:rsidRDefault="00A91BA6" w:rsidP="00A3376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Этапы развития охранной организации. Особенности развития организаций на рынке охранных услуг.</w:t>
      </w:r>
    </w:p>
    <w:p w:rsidR="00A91BA6" w:rsidRPr="002B784E" w:rsidRDefault="00A91BA6" w:rsidP="00A3376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3. Управление персоналом охранной организации.</w:t>
      </w:r>
    </w:p>
    <w:p w:rsidR="00A91BA6" w:rsidRPr="002B784E" w:rsidRDefault="00A91BA6" w:rsidP="00A3376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Система работы с персоналом. Подбор, адаптация и движение персонала. Обучение и аттестация персонала. Системы мотивации работников. Развитие корпоративной культуры и формирование лояльности работников.</w:t>
      </w:r>
    </w:p>
    <w:p w:rsidR="00A91BA6" w:rsidRPr="002B784E" w:rsidRDefault="00A91BA6" w:rsidP="00A3376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4. Основы маркетинга рынка охранных услуг.</w:t>
      </w:r>
    </w:p>
    <w:p w:rsidR="00A91BA6" w:rsidRPr="002B784E" w:rsidRDefault="00A91BA6" w:rsidP="00A3376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Анализ текущего состояния и перспектив рынка негосударственных услуг безопасности. Основы маркетинга охранных услуг. Организационные модели охранной организации. Организация продаж охранных услуг.</w:t>
      </w:r>
    </w:p>
    <w:p w:rsidR="00A91BA6" w:rsidRPr="002B784E" w:rsidRDefault="00A91BA6" w:rsidP="00A3376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5. Финансовое управление охранной организацией.</w:t>
      </w:r>
    </w:p>
    <w:p w:rsidR="00A91BA6" w:rsidRPr="002B784E" w:rsidRDefault="00A91BA6" w:rsidP="00A3376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Технологии финансового управления. Формирование цены на охранные услуги. Формирование доходов частной охранной организации.</w:t>
      </w:r>
    </w:p>
    <w:p w:rsidR="00086FE7" w:rsidRPr="002B784E" w:rsidRDefault="00086FE7" w:rsidP="00A33764">
      <w:pPr>
        <w:autoSpaceDE w:val="0"/>
        <w:autoSpaceDN w:val="0"/>
        <w:adjustRightInd w:val="0"/>
        <w:spacing w:after="0" w:line="240" w:lineRule="auto"/>
        <w:ind w:firstLine="540"/>
        <w:rPr>
          <w:rFonts w:ascii="Arial CYR" w:eastAsia="Calibri" w:hAnsi="Arial CYR" w:cs="Arial CYR"/>
          <w:color w:val="FF0000"/>
          <w:sz w:val="24"/>
          <w:szCs w:val="24"/>
        </w:rPr>
      </w:pPr>
    </w:p>
    <w:p w:rsidR="00A91BA6" w:rsidRPr="002B784E" w:rsidRDefault="00E720CF" w:rsidP="002B784E">
      <w:pPr>
        <w:keepNext/>
        <w:keepLines/>
        <w:widowControl w:val="0"/>
        <w:tabs>
          <w:tab w:val="left" w:pos="2565"/>
        </w:tabs>
        <w:spacing w:after="0" w:line="322" w:lineRule="exact"/>
        <w:ind w:right="1120"/>
        <w:jc w:val="center"/>
        <w:outlineLvl w:val="0"/>
        <w:rPr>
          <w:rFonts w:ascii="Arial CYR" w:eastAsia="Calibri" w:hAnsi="Arial CYR" w:cs="Arial CYR"/>
          <w:color w:val="FF0000"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3.2.3.</w:t>
      </w:r>
      <w:r w:rsidR="00A91BA6"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ДЕЯТЕЛЬНОСТЬ РУКОВОДИТЕЛЯ ЧАСТНОЙ ОХРАННОЙ ОРГАНИЗАЦИИ ПО ОРГАНИЗАЦИИ ОКАЗАНИЯ ОХРАННЫХ УСЛУГ</w:t>
      </w:r>
    </w:p>
    <w:p w:rsidR="00C86779" w:rsidRPr="002B784E" w:rsidRDefault="00C86779" w:rsidP="00B43921">
      <w:pPr>
        <w:widowControl w:val="0"/>
        <w:spacing w:after="0" w:line="322" w:lineRule="exact"/>
        <w:ind w:left="20" w:right="20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Тема 1. Налогообложение и бухгалтерский учет в частной охранной организации.</w:t>
      </w:r>
    </w:p>
    <w:p w:rsidR="00C86779" w:rsidRPr="002B784E" w:rsidRDefault="00C86779" w:rsidP="00B43921">
      <w:pPr>
        <w:widowControl w:val="0"/>
        <w:spacing w:after="0" w:line="326" w:lineRule="exact"/>
        <w:ind w:left="2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Особенности налогообложения и бухгалтерского учета в частной охранной организации. Контроль ведения бухгалтерского и налогового учета.</w:t>
      </w:r>
    </w:p>
    <w:p w:rsidR="00C86779" w:rsidRPr="002B784E" w:rsidRDefault="00C86779" w:rsidP="00B43921">
      <w:pPr>
        <w:widowControl w:val="0"/>
        <w:spacing w:after="0" w:line="326" w:lineRule="exact"/>
        <w:ind w:left="20" w:right="20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Тема 2. Оборот оружия и специальных сре</w:t>
      </w:r>
      <w:proofErr w:type="gramStart"/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дств в ч</w:t>
      </w:r>
      <w:proofErr w:type="gramEnd"/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астной охранной организации.</w:t>
      </w:r>
    </w:p>
    <w:p w:rsidR="00C86779" w:rsidRPr="002B784E" w:rsidRDefault="00C86779" w:rsidP="00B43921">
      <w:pPr>
        <w:widowControl w:val="0"/>
        <w:spacing w:after="0" w:line="322" w:lineRule="exact"/>
        <w:ind w:left="2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Организация оборота оружия и специальных сре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дств в ч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астной охранной организации. Ведение учетно-контрольной документации по вооружениям и специальным средствам. Основания для выдачи вооружений и специальных средств на посты (маршруты).</w:t>
      </w:r>
    </w:p>
    <w:p w:rsidR="00C86779" w:rsidRPr="002B784E" w:rsidRDefault="00C86779" w:rsidP="00B43921">
      <w:pPr>
        <w:widowControl w:val="0"/>
        <w:spacing w:after="0" w:line="322" w:lineRule="exact"/>
        <w:ind w:left="20" w:right="20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Тема 3. Организация командировок работников частной охранной организации.</w:t>
      </w:r>
    </w:p>
    <w:p w:rsidR="00C86779" w:rsidRPr="002B784E" w:rsidRDefault="00C86779" w:rsidP="00B43921">
      <w:pPr>
        <w:widowControl w:val="0"/>
        <w:spacing w:after="0" w:line="317" w:lineRule="exact"/>
        <w:ind w:left="2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Оформление и особенности осуществления командировок, в том числе с вооружениями и специальными средствами.</w:t>
      </w:r>
    </w:p>
    <w:p w:rsidR="00C86779" w:rsidRPr="002B784E" w:rsidRDefault="00C86779" w:rsidP="00B43921">
      <w:pPr>
        <w:widowControl w:val="0"/>
        <w:spacing w:after="0" w:line="322" w:lineRule="exact"/>
        <w:ind w:left="2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Особенности командировок в зависимости от видов используемого транспорта.</w:t>
      </w:r>
    </w:p>
    <w:p w:rsidR="00C86779" w:rsidRPr="002B784E" w:rsidRDefault="00C86779" w:rsidP="00B43921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Тема 4. </w:t>
      </w:r>
      <w:proofErr w:type="gramStart"/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Охрана объектов и имущества, а также обеспечение внутриобъектового и пропускного режимов на объектах, в отношении которых установлены обязательные требования по их антитеррористической защищенности (в том числе имеющих особо важное значение для обеспечения жизнедеятельности и безопасности государства и населения).</w:t>
      </w:r>
      <w:proofErr w:type="gramEnd"/>
    </w:p>
    <w:p w:rsidR="00C86779" w:rsidRPr="002B784E" w:rsidRDefault="00C86779" w:rsidP="00B43921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Особенности охраны объектов социальной сферы, жизнедеятельности и жизнеобеспечения населения. Участие частных охранных организаций в обеспечении антитеррористической защищенности охраняемых объектов.</w:t>
      </w:r>
    </w:p>
    <w:p w:rsidR="00C86779" w:rsidRPr="002B784E" w:rsidRDefault="00C86779" w:rsidP="00B43921">
      <w:pPr>
        <w:pStyle w:val="a8"/>
        <w:rPr>
          <w:rFonts w:ascii="Times New Roman" w:hAnsi="Times New Roman" w:cs="Times New Roman"/>
          <w:sz w:val="24"/>
          <w:szCs w:val="24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5. Организация охраны объектов</w:t>
      </w: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86779" w:rsidRPr="002B784E" w:rsidRDefault="00C86779" w:rsidP="00B43921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Комплексное обследование и прием объектов под охрану.</w:t>
      </w:r>
    </w:p>
    <w:p w:rsidR="00C86779" w:rsidRPr="002B784E" w:rsidRDefault="00C86779" w:rsidP="00B43921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Оформление договоров на оказание охранных услуг (особенности оформления договоров; документы, подтверждающие законность владения (пользования) имуществом; требования гражданского законодательства к роду, виду, структуре и содержанию заключаемых договоров).</w:t>
      </w:r>
    </w:p>
    <w:p w:rsidR="00E041B9" w:rsidRPr="002B784E" w:rsidRDefault="00C86779" w:rsidP="00AF51C4">
      <w:pPr>
        <w:pStyle w:val="a8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Подготовка инструкций по охране объектов. Профилактика нарушений в частной охранной деятельности.</w:t>
      </w:r>
    </w:p>
    <w:p w:rsidR="00C86779" w:rsidRPr="002B784E" w:rsidRDefault="00E720CF" w:rsidP="00E041B9">
      <w:pPr>
        <w:widowControl w:val="0"/>
        <w:tabs>
          <w:tab w:val="left" w:pos="1046"/>
        </w:tabs>
        <w:spacing w:after="0" w:line="317" w:lineRule="exact"/>
        <w:ind w:right="5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3.2.4.</w:t>
      </w:r>
      <w:r w:rsidR="00C86779"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ТРУДОВЫЕ ОТНОШЕНИЯ И ОХРАНА ТРУДА В ЧАСТНОЙ ОХРАННОЙ ОРГАНИЗАЦИИ. ОХРАННОЙ ОРГАНИЗАЦИИ.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sz w:val="24"/>
          <w:szCs w:val="24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1. Нормативное регулирование трудовых отношений</w:t>
      </w: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Законодательные и иные нормативные правовые акты, регламентирующие трудовые отношения и устанавливающие нормы по охране труда.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Локальные нормативные акты, применяемые в деятельности частных охранных организаций.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Ответственность за нарушения норм трудового законодательства.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lastRenderedPageBreak/>
        <w:t>Тема 2. Основы социальной и правовой защиты работников частной охранной организации.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Социальная и правовая защита частных охранников, обязанности организаций по ее обеспечению.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Условия трудового договора. Обеспечение интересов работников и работодателя при заключении трудовых договоров и в процессе деятельности частной охранной организации.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Порядок разрешения трудовых споров.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3. Основы охраны труда в частной охранной организации.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Оформление документации по охране труда. Порядок проведения инструктажей по охране труда. Организация </w:t>
      </w:r>
      <w:proofErr w:type="gramStart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обучения по охране</w:t>
      </w:r>
      <w:proofErr w:type="gramEnd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труда.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Организация предварительных и периодических медицинских осмотров.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4. Работа с источниками повышенной опасности в частной охранной организации.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Организация работы с источниками повышенной опасности (вооружение, специальные средства, автотранспорт).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Организация работы с применением компьютерной и множительной техники.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5. Условия труда в частной охранной организации.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Понятие режима рабочего времени. Привлечение к сверхурочной работе, к работе в ночное время, в выходные и праздничные дни, работа с ненормированным рабочим днем. Оплата труда в частной охранной организации. Аттестация рабочих мест.</w:t>
      </w:r>
    </w:p>
    <w:p w:rsidR="00BA7B79" w:rsidRPr="002B784E" w:rsidRDefault="00BA7B79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6. Несчастные случаи на производстве.</w:t>
      </w:r>
    </w:p>
    <w:p w:rsidR="00BA7B79" w:rsidRPr="002B784E" w:rsidRDefault="00BA7B79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Виды несчастных случаев на производстве. Порядок оформления и расследования несчастных случаев.</w:t>
      </w:r>
    </w:p>
    <w:p w:rsidR="00BA7B79" w:rsidRPr="002B784E" w:rsidRDefault="00BA7B79" w:rsidP="009E593C">
      <w:pPr>
        <w:pStyle w:val="a3"/>
        <w:widowControl w:val="0"/>
        <w:numPr>
          <w:ilvl w:val="2"/>
          <w:numId w:val="17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ОРГАНИЗАЦИЯ ОХРАННЫХ УСЛУГ С ПРИМЕНЕНИЕМ</w:t>
      </w:r>
    </w:p>
    <w:p w:rsidR="00BA7B79" w:rsidRPr="002B784E" w:rsidRDefault="00BA7B79" w:rsidP="009E593C">
      <w:pPr>
        <w:widowControl w:val="0"/>
        <w:spacing w:after="186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8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ТЕХНИЧЕСКИХ СРЕДСТВ.</w:t>
      </w:r>
    </w:p>
    <w:p w:rsidR="005B0BAB" w:rsidRPr="002B784E" w:rsidRDefault="00BF593C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</w:t>
      </w:r>
      <w:r w:rsidR="005B0BAB"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ема 1. Технические средства, используемые в частной охранной деятельности.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Виды технических средств, используемых в частной охранной деятельности.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Основные фун</w:t>
      </w:r>
      <w:r w:rsidRPr="002B784E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</w:t>
      </w: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технических средств, используемых в частной охранной деятельности.</w:t>
      </w:r>
    </w:p>
    <w:p w:rsidR="005B0BAB" w:rsidRPr="002B784E" w:rsidRDefault="005B0BAB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2. Средства связи, используемые в частной охранной деятельности.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Средства связи и их основные характеристики. Порядок регистрации и использования сре</w:t>
      </w:r>
      <w:proofErr w:type="gramStart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дств св</w:t>
      </w:r>
      <w:proofErr w:type="gramEnd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язи.</w:t>
      </w:r>
    </w:p>
    <w:p w:rsidR="005B0BAB" w:rsidRPr="002B784E" w:rsidRDefault="005B0BAB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3. Основные технические средства, применяемые на объектах.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Средства </w:t>
      </w:r>
      <w:proofErr w:type="gramStart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технической</w:t>
      </w:r>
      <w:proofErr w:type="gramEnd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укрепленности объекта. Технические средства мониторинга подвижных и стационарных объектов. Системы охранной и охранно-пожарной сигнализации. Системы охранные телевизионные. Средства пожаротушения.</w:t>
      </w:r>
    </w:p>
    <w:p w:rsidR="005B0BAB" w:rsidRPr="002B784E" w:rsidRDefault="005B0BAB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4. Компьютерная техника в деятельности частных охранных организаций.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Компьютерная техника и программные продукты в деятельности охранных организаций.</w:t>
      </w:r>
    </w:p>
    <w:p w:rsidR="005B0BAB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Системы компьютерного (программного) управления техническими средствами охраны.</w:t>
      </w:r>
    </w:p>
    <w:p w:rsidR="005B0BAB" w:rsidRPr="002B784E" w:rsidRDefault="005B0BAB" w:rsidP="00AF51C4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5. Системы управления техническими средствами охраны.</w:t>
      </w:r>
    </w:p>
    <w:p w:rsidR="009E593C" w:rsidRPr="002B784E" w:rsidRDefault="005B0BAB" w:rsidP="00AF51C4">
      <w:pPr>
        <w:pStyle w:val="a8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Классификация систем управления техническими средствами охраны. Системы контроля и управления доступом.</w:t>
      </w:r>
    </w:p>
    <w:p w:rsidR="005B0BAB" w:rsidRPr="002B784E" w:rsidRDefault="005B0BAB" w:rsidP="00E041B9">
      <w:pPr>
        <w:pStyle w:val="a8"/>
        <w:numPr>
          <w:ilvl w:val="2"/>
          <w:numId w:val="1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ВЗАИМОДЕЙСТВИЕ ЧАСТНЫХ ОХРАННЫХ ОРГАНИЗАЦИЙ С ПРАВООХРАНИТЕЛЬНЫМИ ОРГАНАМИ</w:t>
      </w:r>
    </w:p>
    <w:p w:rsidR="00BC6CD8" w:rsidRPr="002B784E" w:rsidRDefault="00BC6CD8" w:rsidP="009E593C">
      <w:pPr>
        <w:pStyle w:val="a8"/>
        <w:ind w:left="143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1D3E" w:rsidRPr="002B784E" w:rsidRDefault="007C1D3E" w:rsidP="00A8328A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Тема 1. Правовые основы взаимодействия частных охранных организаций с правоохранительными органами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Нормативные правовые акты, устанавливающие порядок взаимодействия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Документальное закрепление взаимодействия частных охранных организаций и частных охранников с правоохранительными органами.</w:t>
      </w:r>
    </w:p>
    <w:p w:rsidR="007C1D3E" w:rsidRPr="002B784E" w:rsidRDefault="007C1D3E" w:rsidP="00A8328A">
      <w:pPr>
        <w:pStyle w:val="a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Тема 2. Формы </w:t>
      </w:r>
      <w:proofErr w:type="gramStart"/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взаимодействия</w:t>
      </w:r>
      <w:proofErr w:type="gramEnd"/>
      <w:r w:rsidRPr="002B784E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 в рамках обеспечения правоохранительной составляющей деятельности частной охраны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Предоставление информации о разыскиваемых преступниках и транспорте, а также о лицах без вести пропавших.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Оперативное реагирование на сообщения о правонарушениях и преступлениях на объектах охраны.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Совместное патрулирование и работа на объектах, в том числе с нарядами вневедомственной охраны при органах внутренних дел.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Использование средств технического контроля, возможностей систем и транспортных сре</w:t>
      </w:r>
      <w:proofErr w:type="gramStart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дств пр</w:t>
      </w:r>
      <w:proofErr w:type="gramEnd"/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организации взаимодействия</w:t>
      </w:r>
      <w:r w:rsidR="00A8328A"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Оформление внештатными сотрудниками органов внутренних дел сотрудников охранных организаций.</w:t>
      </w:r>
    </w:p>
    <w:p w:rsidR="007C1D3E" w:rsidRPr="002B784E" w:rsidRDefault="007C1D3E" w:rsidP="00A8328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Организация учебных занятий с охранниками, трудоустройство в частные охранные организации быв</w:t>
      </w:r>
      <w:r w:rsidRPr="002B784E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r w:rsidRPr="002B78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 работников правоохранительных органов, другие формы взаимодействия.</w:t>
      </w:r>
    </w:p>
    <w:p w:rsidR="005B0BAB" w:rsidRPr="002B784E" w:rsidRDefault="005B0BAB" w:rsidP="00886B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eastAsia="Calibri" w:hAnsi="Arial CYR" w:cs="Arial CYR"/>
          <w:color w:val="FF0000"/>
          <w:sz w:val="24"/>
          <w:szCs w:val="24"/>
        </w:rPr>
      </w:pPr>
    </w:p>
    <w:p w:rsidR="00133A59" w:rsidRPr="002B784E" w:rsidRDefault="005966E7" w:rsidP="00455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3.4</w:t>
      </w:r>
      <w:r w:rsidR="00CA663E" w:rsidRPr="002B784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133A59" w:rsidRPr="002B784E">
        <w:rPr>
          <w:rFonts w:ascii="Times New Roman" w:eastAsia="Calibri" w:hAnsi="Times New Roman" w:cs="Times New Roman"/>
          <w:b/>
          <w:sz w:val="24"/>
          <w:szCs w:val="24"/>
        </w:rPr>
        <w:t>Требования к уровню подготовки лиц, успешно освоивших Программу:</w:t>
      </w:r>
    </w:p>
    <w:p w:rsidR="00133A59" w:rsidRPr="002B784E" w:rsidRDefault="00AB7820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</w:t>
      </w:r>
      <w:r w:rsidR="00133A59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Лица, успешно освоившие Программу, должны: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Иметь четкую ценностную ориентацию на обеспечение законных прав и интересов заказчиков охранных услуг, обеспечение правопорядка при взаимодействии с правоохранительными органами.</w:t>
      </w:r>
    </w:p>
    <w:p w:rsidR="00133A59" w:rsidRPr="002B784E" w:rsidRDefault="00AB7820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</w:t>
      </w:r>
      <w:r w:rsidR="00133A59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Иметь представление: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 прямых и косвенных угрозах безопасности охраняемых объектов;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 правовом статусе и основах осуществления административной деятельности руководителя частной охранной организации;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 государственном контроле и надзоре в области осуществления охранных услуг;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 проблемах и перспективах развития частных охранных организаций.</w:t>
      </w:r>
    </w:p>
    <w:p w:rsidR="00133A59" w:rsidRPr="002B784E" w:rsidRDefault="00AB7820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</w:t>
      </w:r>
      <w:r w:rsidR="00133A59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Знать: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изменения действующих норм и правил в области частной охранной деятельности, а также в части информации, наиболее значимой для соблюдения и защиты прав и законных интересов граждан и организаций);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основы законодательства в области частной охранной деятельности и смежных областях, особенности трудовых отношений и охраны труда в частной охранной организации;</w:t>
      </w:r>
    </w:p>
    <w:p w:rsidR="00DC3B5A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основы и экономические аспекты управления (менеджмента)</w:t>
      </w:r>
      <w:r w:rsidR="00B326B7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DC3B5A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основы оборота оружия и специальных средств, использования технических и иных сре</w:t>
      </w:r>
      <w:proofErr w:type="gramStart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дств в д</w:t>
      </w:r>
      <w:proofErr w:type="gramEnd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еятельности частной охранной организации;</w:t>
      </w:r>
    </w:p>
    <w:p w:rsidR="00DC3B5A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основные методы реализации частных охранных услуг;</w:t>
      </w:r>
    </w:p>
    <w:p w:rsidR="00133A59" w:rsidRPr="002B784E" w:rsidRDefault="00133A59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основные проблемы, возникающие при осуществлении частной охранной деятельности, передовой опыт в области их решения.</w:t>
      </w:r>
    </w:p>
    <w:p w:rsidR="00133A59" w:rsidRPr="002B784E" w:rsidRDefault="00AB7820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="00133A59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Уметь применять основные подходы и методы при обеспечении деятельности частной охранной организации, в том числе при взаимодействии с правоохранительными органами.</w:t>
      </w:r>
    </w:p>
    <w:p w:rsidR="00133A59" w:rsidRPr="002B784E" w:rsidRDefault="00AB7820" w:rsidP="006C6DF8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="00133A59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Владеть основным системным подходом к решению задач по обеспечению эффективности охранной деятельности.</w:t>
      </w:r>
    </w:p>
    <w:p w:rsidR="002D237D" w:rsidRPr="002B784E" w:rsidRDefault="002D237D" w:rsidP="006C6DF8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4A713A" w:rsidRPr="002B784E" w:rsidRDefault="0056072A" w:rsidP="00A8328A">
      <w:pPr>
        <w:pStyle w:val="a8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4.</w:t>
      </w:r>
      <w:r w:rsidR="00A801E2" w:rsidRPr="002B784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Стажировка в частной охранной</w:t>
      </w:r>
      <w:r w:rsidR="00880B57" w:rsidRPr="002B784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A801E2" w:rsidRPr="002B784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организации</w:t>
      </w:r>
      <w:r w:rsidR="004A713A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A801E2" w:rsidRPr="002B784E" w:rsidRDefault="004A713A" w:rsidP="00880B57">
      <w:pPr>
        <w:pStyle w:val="a8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Стажировка слушателей  </w:t>
      </w:r>
      <w:r w:rsidR="00A801E2"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осуществляется после завершения предусмотренных Программой лекционных и семинарских занятий и может проводиться с использованием дистанционных образовательных технологий, в том числе непосредственно по месту работы слушателя.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Задания выдаются каждому обучаемому, проходящему стажировку и включают в себя: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изучение методических материалов по дисциплинам Программы, в том числе на электронных носителях (выдаются до начала стажировки);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соотнесение изучаемых материалов с практикой работы частного охранного предприятия;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постановку и выяснение возникающих у слушателя вопросов по изученным темам при проведении практических занятий (консультаций) с преподавателями;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решение конкретных учебных задач при проведении консультаций (правильность ответов слушателей на контрольные вопросы фиксируется преподавателем, указанный опрос выполняет функцию тестового контроля полученных знаний);</w:t>
      </w:r>
    </w:p>
    <w:p w:rsidR="00A801E2" w:rsidRPr="002B784E" w:rsidRDefault="00A801E2" w:rsidP="00880B5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формирование отчета о прохождении стажировки и предоставление его по месту обучения.</w:t>
      </w:r>
    </w:p>
    <w:p w:rsidR="00A801E2" w:rsidRPr="002B784E" w:rsidRDefault="00A801E2" w:rsidP="009E593C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2986" w:rsidRPr="002B784E" w:rsidRDefault="006957E3" w:rsidP="009E59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784E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6D2986" w:rsidRPr="002B784E">
        <w:rPr>
          <w:rFonts w:ascii="Times New Roman" w:eastAsia="Calibri" w:hAnsi="Times New Roman" w:cs="Times New Roman"/>
          <w:b/>
          <w:sz w:val="24"/>
          <w:szCs w:val="24"/>
        </w:rPr>
        <w:t>. Требования к итоговой аттестации:</w:t>
      </w:r>
    </w:p>
    <w:p w:rsidR="00E03C21" w:rsidRPr="002B784E" w:rsidRDefault="00E03C21" w:rsidP="00880B57">
      <w:pPr>
        <w:pStyle w:val="a8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Заключительным этапом обучения является проведение итоговой аттестации</w:t>
      </w:r>
      <w:proofErr w:type="gramStart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,к</w:t>
      </w:r>
      <w:proofErr w:type="gramEnd"/>
      <w:r w:rsidRPr="002B78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оторая проводится после завершения стажировки.</w:t>
      </w:r>
    </w:p>
    <w:p w:rsidR="006D2986" w:rsidRPr="002B784E" w:rsidRDefault="006D2986" w:rsidP="00880B5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2B784E">
        <w:rPr>
          <w:rFonts w:ascii="Times New Roman" w:eastAsia="Calibri" w:hAnsi="Times New Roman" w:cs="Times New Roman"/>
          <w:sz w:val="24"/>
          <w:szCs w:val="24"/>
        </w:rPr>
        <w:t>1. Итоговая аттестация по Программе проводится в форме тестирования и (или) письменного опроса и должна выявить теоретическую и практическую подготовку специалиста в области правовых и организационных основ деятельности частных охранных организаций, оказывающих предусмотренные законом охранные услуги.</w:t>
      </w:r>
    </w:p>
    <w:p w:rsidR="006D2986" w:rsidRPr="002B784E" w:rsidRDefault="006D2986" w:rsidP="00880B5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2B784E">
        <w:rPr>
          <w:rFonts w:ascii="Times New Roman" w:eastAsia="Calibri" w:hAnsi="Times New Roman" w:cs="Times New Roman"/>
          <w:sz w:val="24"/>
          <w:szCs w:val="24"/>
        </w:rPr>
        <w:t>2. Слушатель допускается к итоговой аттестации после изучения дисциплин Программы в объеме, предусмотренном для обязательных лекционных и семинарских занятий.</w:t>
      </w:r>
    </w:p>
    <w:p w:rsidR="00031D62" w:rsidRPr="002B784E" w:rsidRDefault="006D2986" w:rsidP="00880B5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2B784E">
        <w:rPr>
          <w:rFonts w:ascii="Times New Roman" w:eastAsia="Calibri" w:hAnsi="Times New Roman" w:cs="Times New Roman"/>
          <w:sz w:val="24"/>
          <w:szCs w:val="24"/>
        </w:rPr>
        <w:t>3. Лица, освоившие Программу и успешно прошедшие итоговую аттестацию, получают удостоверение о повышении квалификации</w:t>
      </w:r>
    </w:p>
    <w:p w:rsidR="006D2986" w:rsidRPr="002B784E" w:rsidRDefault="00031D62" w:rsidP="00880B5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2B784E">
        <w:rPr>
          <w:rFonts w:ascii="Times New Roman" w:eastAsia="Calibri" w:hAnsi="Times New Roman" w:cs="Times New Roman"/>
          <w:sz w:val="24"/>
          <w:szCs w:val="24"/>
        </w:rPr>
        <w:t>(Приложение №1)</w:t>
      </w:r>
      <w:r w:rsidR="006D2986" w:rsidRPr="002B784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6072A" w:rsidRPr="002B784E" w:rsidRDefault="0056072A" w:rsidP="00880B5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D3303F" w:rsidRPr="002B784E" w:rsidRDefault="00D3303F" w:rsidP="006D29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41B9" w:rsidRPr="002B784E" w:rsidRDefault="00E041B9" w:rsidP="002346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801E2" w:rsidRPr="002346BE" w:rsidRDefault="002346BE" w:rsidP="002346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</w:t>
      </w:r>
      <w:r w:rsidR="00A801E2" w:rsidRPr="002346B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НОРМАТИВНЫЕ ПРАВОВЫЕ АКТЫ И ЛИТЕРАТУРА</w:t>
      </w:r>
    </w:p>
    <w:p w:rsidR="00A801E2" w:rsidRPr="002B784E" w:rsidRDefault="00A801E2" w:rsidP="00ED0B3A">
      <w:pPr>
        <w:widowControl w:val="0"/>
        <w:spacing w:after="0" w:line="317" w:lineRule="exac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Конституция Российской Федерации (принята всенародным голосованием 12.12.1993(ред</w:t>
      </w:r>
      <w:r w:rsidR="00F90070"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21.07.2014) // Российская газета. № 237 25.12.1993.</w:t>
      </w:r>
      <w:proofErr w:type="gramEnd"/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Кодекс Российской Федерации об административных правонарушениях от 30.12.2001 № 195—ФЗ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21.07.2014 .) // СЗ РФ. 2002. № 1 (ч. 1).ст. 1.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Уголовный кодекс Российской Федерации от 13.06.1996 № 63—ФЗ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21.07.2014 г.) // СЗ РФ. 1996. № 25. ст. 2954.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Гражданский кодекс Российской Федерации (Часть первая) от 30.11.1994 № 51—ФЗ (ред. от 05.05.2014) // СЗ РФ. 1994. № 32. ст. 3301.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Гражданский кодекс Российской Федерации (Часть вторая) от 26.01.1996 № 14—ФЗ (ред. от 21.07.2014) // СЗ РФ. 1996. № 5. ст. 410.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Трудовой кодекс Российской Федерации от 30.12.2001 № 197—ФЗ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28.06.2014 г)//Российская газета. № 256. 31.12.2001.</w:t>
      </w:r>
    </w:p>
    <w:p w:rsidR="0056072A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Федеральный закон от 07.02.2011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3—ФЗ "О полиции"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3303F"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т03.02.2014).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Закон РФ от 11.03.1992 № 2487-1) «О частной детективной и охранной </w:t>
      </w:r>
      <w:r w:rsidR="00D3303F"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еятельности в Российской Федерации» (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ред.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23.06.2014 // Российская газета. № 100. 30.04.1992.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Федеральный закон от 06.03.2006 № 35-ФЗ) «О противодействии терроризму»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02.11.2013 // СЗ РФ. 2006. №11. ст. 1146.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14.08.1992 № 587 «Вопросы негосударственной (частной) охранной и негосударственной (частной) сыскной деятельности»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27.12.2012) // Собрание актов Президента и Правительства РФ. 1992. № 8. ст. 506.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Постановление Правительства РФ от 21.07.1998 № 814 «О мерах по регулированию оборота гражданского и служебного оружия и патронов к нему на территории Российской Федерации» (ред. от 28.02.2013) // СЗ РФ. 1998. №32. ст. 3878.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19.05.2007 № 300 «Об утверждении перечня заболеваний, препятствующих исполнению обязанностей частного охранника» // СЗ РФ. 2007. № 22. ст. 2636.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23 июня 2011 г. № 498 «О некоторых вопросах осуществления частной детективной (сыскной) и частной охранной деятельности» (ред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21.11.2011 г.)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12.04.1999 № 288 «О мерах по реализации Постановления Правительства Российской Федерации от 21 июля 1998 г. № 814» (ред. от 15.07.2013) // Бюллетень нормативных актов федеральных органов исполнительной власти. № 32. 09.08.1999.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31.12.1999 № 1105 «О мерах по усилению контроля органами внутренних дел за частной детективной и охранной деятельностью» (ред. от 30.08.2011).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Минздрава России от 11.09.2000 № 344 «О медицинском освидетельствовании граждан для выдачи лицензии на право приобретения оружия» //Российская газета. № 201. 18.10.2000.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13.04.2005 № 275 «Об утверждении норм обеспечения оружием и патронами к нему для органов и организаций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,у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казанных в статье 12 Федерального закона «Об оружии», занимающихся подготовкой, переподготовкой и повышением квалификации работников юридических лиц с особыми уставными задачами» // Бюллетень нормативных актов федеральных органов исполнительной власти. № 22. 30.05.2005.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29 июня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647 «Об утверждении Положения о проведении органами внутренних дел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условиях, связанных с применением огнестрельного оружия и специальных средств».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15.07.2005 № 569 (с изм. и доп. от 21.09.2009) «О мерах по обеспечению периодических проверок частных охранников, частных детективов (сыщиков) и работников юридических лиц с особыми уставными задачами на пригодность к действиям в условиях, связанных с применением огнестрельного оружия и специальных средств».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17.08.2005 № 679 «О мерах по реализации Постановления Правительства Российской Федерации от 4 апреля 2005 г. № 179» // Бюллетень нормативных актов федеральных органов исполнительной власти». № 36. 05.09.2005.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28 мая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543 «Об утверждении административного регламента Министерства внутренних дел Российской Федерации по предоставлению государственной услуги по приему квалификационного экзамена у граждан Российской Федерации, прошед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х 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обучение по программе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профессиональной подготовки частных охранников (ред. от 29.03.2013 г).</w:t>
      </w:r>
    </w:p>
    <w:p w:rsidR="005412E2" w:rsidRPr="002B784E" w:rsidRDefault="005412E2" w:rsidP="00D3303F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Приказ МВД РФ от 2 июля 2014 г. N 442 «Об утверждении типовых дополнительных профессиональных программ для руководителей частных охранных организаций»</w:t>
      </w:r>
    </w:p>
    <w:p w:rsidR="00A801E2" w:rsidRPr="002B784E" w:rsidRDefault="007A06C8" w:rsidP="00D3303F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25.08.2014 № 727</w:t>
      </w:r>
      <w:r w:rsidR="00A801E2"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«Об утв</w:t>
      </w:r>
      <w:r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ерждении типовых </w:t>
      </w:r>
      <w:r w:rsidR="00A801E2"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программ</w:t>
      </w:r>
      <w:r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профессионального</w:t>
      </w:r>
      <w:r w:rsidR="00A801E2"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обучения </w:t>
      </w:r>
      <w:r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работы в качестве частного охранника»</w:t>
      </w:r>
      <w:r w:rsidR="00A801E2" w:rsidRPr="002B7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27 апреля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372 «О порядке проведения проверки у граждан Российской Федерации знания правил безопасного обращения с оружием и наличия навыков безопасного обращения с оружием в организациях, определяемых Правительством Российской Федерации»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21 мая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529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и патронов к нему или гражданину Российской Федерации разрешения на хранение и использование спортивного огнестрельного короткоствольного оружия с нарезным стволом и патронов к нему на стрелковом объекте» (ред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от 01.06.2013 г).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25 июня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627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на стрелковом объекте» (ред. от 01.06.2013 г).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11 мая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501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лицензии на приобретение гражданского, служебного оружия и патронов» (ред. от 01.06.2013 г).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05 мая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408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или гражданину Российской Федерации разрешения на хранение оружия и (или) патронов» (ред. от 01.06.2013 г)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29 июня 2012 г.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646 «Об утверждении административного регламента Министерства внутренних дел Российской Федерации по предоставлению государственной услуги по контролю за оборотом гражданского, служебного и наградного оружия, боеприпасов, патронов к оружию, сохранностью и техническим состоянием боевого ручного стрелкового и служебного оружия, находящегося во временном пользовании у граждан и организаций, а также за соблюдением гражданами и организациями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законодательства Российской Федерации в области оборота оружия»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Минздравсоцразвития России от 17.04.2009 г. № 199 «О внесении изменения в Единый тарифно-квалификационный справочник работ и профессий рабочих, выпуск 1».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Бабиков</w:t>
      </w:r>
      <w:proofErr w:type="spell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В.Г. ЧОП: от создания до успеха. - М.: НОУ «Школа охраны «Баярд», 2008.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Бочаров С.Н., Гурьев Н.Д., Колясинский А.З. Краткие рекомендации по основам правовой и огневой п</w:t>
      </w:r>
      <w:r w:rsidR="00531386"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одготовки частных охранников. -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М.: НОУ «Школа </w:t>
      </w: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спецподготовки «Витязь», 2008.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Голощапов</w:t>
      </w:r>
      <w:proofErr w:type="spell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И.А., Шестаков В.И., Брежнев А.В., Колясинский А.З. Методические рекомендации для охранно-сыскных структур. Выпуск 1 - М.: НОУ «Школа спецподготовки «Витязь», 2009. - (с изм. и доп.)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Голощапов</w:t>
      </w:r>
      <w:proofErr w:type="spell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И.А., Брежнев А.В., Колясинский А.З. Методические рекомендации для охранно-сыскных структур. Выпуск 2 М.: НОУ «Школа спецподготовки «Витязь», 2010.</w:t>
      </w:r>
    </w:p>
    <w:p w:rsidR="00A801E2" w:rsidRPr="002B784E" w:rsidRDefault="00A44F84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Гурьев Н.Д. Пистолет -</w:t>
      </w:r>
      <w:r w:rsidR="00A801E2"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прицеливания к наведению. - М.: НОУ «Школа спецподготовки «Витязь», 2007.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Колясинский А.З. Правоприменительная практика и меры принуждения в негосударственной (частной) охранной деятельности. — М.: НОУ «Школа спецподготовки «Витязь», 2007.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Новикова И.Ю. Важные вопросы трудовых отношений в ЧОП в свете проверки инспекцией труда. — М.: НОУ «Школа спецподготовки Витязь», 2007.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Новикова И.Ю., Белякова В.В., Меликова Д.П. Заработная плата в ЧОП и </w:t>
      </w:r>
      <w:proofErr w:type="gram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предприятиях</w:t>
      </w:r>
      <w:proofErr w:type="gram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ведомственной охраны. — М.: НОУ «Школа спецподготовки Витязь», 2008.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Практика решения правовых вопросов и основы налогообложения в </w:t>
      </w:r>
      <w:proofErr w:type="spell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ЧОПах</w:t>
      </w:r>
      <w:proofErr w:type="spell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— М: ООО "ЭКА", 2008.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Технические средства, применяемые в охранной деятельности. Сборник. — М.: НОУ «Школа охраны «Баярд», 1995,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Частная охранная деятельность: справочник. / Под ред. Черникова В.В. — М.: ТК </w:t>
      </w:r>
      <w:proofErr w:type="spellStart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Велби</w:t>
      </w:r>
      <w:proofErr w:type="spellEnd"/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Изд. Проспект, 2005.</w:t>
      </w:r>
    </w:p>
    <w:p w:rsidR="00A801E2" w:rsidRPr="002B784E" w:rsidRDefault="00A801E2" w:rsidP="00D3303F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Шестаков В.И., Колясинский А.З., Волков Г.М. Пропускной режим и государственный контроль на объектах частной охраны. Методическое пособие. — М.: НОУ «Школа спецподготовки «Витязь», 2007.</w:t>
      </w:r>
    </w:p>
    <w:sectPr w:rsidR="00A801E2" w:rsidRPr="002B784E" w:rsidSect="00AA66BE">
      <w:footerReference w:type="default" r:id="rId10"/>
      <w:pgSz w:w="11906" w:h="16840"/>
      <w:pgMar w:top="1134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A84" w:rsidRDefault="00852A84" w:rsidP="00801019">
      <w:pPr>
        <w:spacing w:after="0" w:line="240" w:lineRule="auto"/>
      </w:pPr>
      <w:r>
        <w:separator/>
      </w:r>
    </w:p>
  </w:endnote>
  <w:endnote w:type="continuationSeparator" w:id="0">
    <w:p w:rsidR="00852A84" w:rsidRDefault="00852A84" w:rsidP="00801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919350"/>
      <w:docPartObj>
        <w:docPartGallery w:val="Page Numbers (Bottom of Page)"/>
        <w:docPartUnique/>
      </w:docPartObj>
    </w:sdtPr>
    <w:sdtContent>
      <w:p w:rsidR="001C5B4C" w:rsidRDefault="001C5B4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B9E">
          <w:rPr>
            <w:noProof/>
          </w:rPr>
          <w:t>1</w:t>
        </w:r>
        <w:r>
          <w:fldChar w:fldCharType="end"/>
        </w:r>
      </w:p>
    </w:sdtContent>
  </w:sdt>
  <w:p w:rsidR="001C5B4C" w:rsidRDefault="001C5B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A84" w:rsidRDefault="00852A84" w:rsidP="00801019">
      <w:pPr>
        <w:spacing w:after="0" w:line="240" w:lineRule="auto"/>
      </w:pPr>
      <w:r>
        <w:separator/>
      </w:r>
    </w:p>
  </w:footnote>
  <w:footnote w:type="continuationSeparator" w:id="0">
    <w:p w:rsidR="00852A84" w:rsidRDefault="00852A84" w:rsidP="00801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B5C9FD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3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4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6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7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</w:abstractNum>
  <w:abstractNum w:abstractNumId="3">
    <w:nsid w:val="00000007"/>
    <w:multiLevelType w:val="multilevel"/>
    <w:tmpl w:val="00000006"/>
    <w:lvl w:ilvl="0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4">
    <w:nsid w:val="00000009"/>
    <w:multiLevelType w:val="multilevel"/>
    <w:tmpl w:val="00000008"/>
    <w:lvl w:ilvl="0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5">
    <w:nsid w:val="007702F6"/>
    <w:multiLevelType w:val="hybridMultilevel"/>
    <w:tmpl w:val="97C83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D2381"/>
    <w:multiLevelType w:val="multilevel"/>
    <w:tmpl w:val="13ACF3B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  <w:b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7">
    <w:nsid w:val="16945959"/>
    <w:multiLevelType w:val="hybridMultilevel"/>
    <w:tmpl w:val="C60EB62E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252D8"/>
    <w:multiLevelType w:val="hybridMultilevel"/>
    <w:tmpl w:val="EA08B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3B5882"/>
    <w:multiLevelType w:val="hybridMultilevel"/>
    <w:tmpl w:val="678CBCEA"/>
    <w:lvl w:ilvl="0" w:tplc="0419000F">
      <w:start w:val="1"/>
      <w:numFmt w:val="decimal"/>
      <w:lvlText w:val="%1."/>
      <w:lvlJc w:val="left"/>
      <w:pPr>
        <w:ind w:left="2345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74B9B"/>
    <w:multiLevelType w:val="hybridMultilevel"/>
    <w:tmpl w:val="D27444BE"/>
    <w:lvl w:ilvl="0" w:tplc="E80249AC">
      <w:start w:val="1"/>
      <w:numFmt w:val="decimal"/>
      <w:lvlText w:val="%1."/>
      <w:lvlJc w:val="left"/>
      <w:pPr>
        <w:ind w:left="9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292078D7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2">
    <w:nsid w:val="2F714906"/>
    <w:multiLevelType w:val="hybridMultilevel"/>
    <w:tmpl w:val="9A88BB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FBE39A5"/>
    <w:multiLevelType w:val="hybridMultilevel"/>
    <w:tmpl w:val="4F7CA200"/>
    <w:lvl w:ilvl="0" w:tplc="B9B619E2">
      <w:start w:val="7"/>
      <w:numFmt w:val="decimal"/>
      <w:lvlText w:val="%1."/>
      <w:lvlJc w:val="left"/>
      <w:pPr>
        <w:ind w:left="113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4">
    <w:nsid w:val="2FEF225C"/>
    <w:multiLevelType w:val="hybridMultilevel"/>
    <w:tmpl w:val="D2825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076F8A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6">
    <w:nsid w:val="34846CCE"/>
    <w:multiLevelType w:val="hybridMultilevel"/>
    <w:tmpl w:val="D45417E6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A77FB4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8">
    <w:nsid w:val="40FB19A3"/>
    <w:multiLevelType w:val="hybridMultilevel"/>
    <w:tmpl w:val="673C0818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64A10"/>
    <w:multiLevelType w:val="hybridMultilevel"/>
    <w:tmpl w:val="08FAE400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BA6DC4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21">
    <w:nsid w:val="6BF322CB"/>
    <w:multiLevelType w:val="hybridMultilevel"/>
    <w:tmpl w:val="C8F02672"/>
    <w:lvl w:ilvl="0" w:tplc="2C9CDD64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C8754E5"/>
    <w:multiLevelType w:val="hybridMultilevel"/>
    <w:tmpl w:val="1D06F266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85764"/>
    <w:multiLevelType w:val="hybridMultilevel"/>
    <w:tmpl w:val="A39AB84C"/>
    <w:lvl w:ilvl="0" w:tplc="47F4AA94">
      <w:start w:val="6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2014"/>
    </w:lvlOverride>
    <w:lvlOverride w:ilvl="1">
      <w:startOverride w:val="2014"/>
    </w:lvlOverride>
    <w:lvlOverride w:ilvl="2">
      <w:startOverride w:val="2014"/>
    </w:lvlOverride>
    <w:lvlOverride w:ilvl="3">
      <w:startOverride w:val="2014"/>
    </w:lvlOverride>
    <w:lvlOverride w:ilvl="4">
      <w:startOverride w:val="2014"/>
    </w:lvlOverride>
    <w:lvlOverride w:ilvl="5">
      <w:startOverride w:val="2014"/>
    </w:lvlOverride>
    <w:lvlOverride w:ilvl="6">
      <w:startOverride w:val="2014"/>
    </w:lvlOverride>
    <w:lvlOverride w:ilvl="7">
      <w:startOverride w:val="2014"/>
    </w:lvlOverride>
    <w:lvlOverride w:ilvl="8">
      <w:startOverride w:val="2014"/>
    </w:lvlOverride>
  </w:num>
  <w:num w:numId="8">
    <w:abstractNumId w:val="17"/>
  </w:num>
  <w:num w:numId="9">
    <w:abstractNumId w:val="15"/>
  </w:num>
  <w:num w:numId="10">
    <w:abstractNumId w:val="9"/>
  </w:num>
  <w:num w:numId="11">
    <w:abstractNumId w:val="11"/>
  </w:num>
  <w:num w:numId="12">
    <w:abstractNumId w:val="20"/>
  </w:num>
  <w:num w:numId="13">
    <w:abstractNumId w:val="12"/>
  </w:num>
  <w:num w:numId="14">
    <w:abstractNumId w:val="8"/>
  </w:num>
  <w:num w:numId="15">
    <w:abstractNumId w:val="13"/>
  </w:num>
  <w:num w:numId="16">
    <w:abstractNumId w:val="21"/>
  </w:num>
  <w:num w:numId="17">
    <w:abstractNumId w:val="6"/>
  </w:num>
  <w:num w:numId="18">
    <w:abstractNumId w:val="14"/>
  </w:num>
  <w:num w:numId="19">
    <w:abstractNumId w:val="23"/>
  </w:num>
  <w:num w:numId="20">
    <w:abstractNumId w:val="10"/>
  </w:num>
  <w:num w:numId="21">
    <w:abstractNumId w:val="7"/>
  </w:num>
  <w:num w:numId="22">
    <w:abstractNumId w:val="16"/>
  </w:num>
  <w:num w:numId="23">
    <w:abstractNumId w:val="5"/>
  </w:num>
  <w:num w:numId="24">
    <w:abstractNumId w:val="18"/>
  </w:num>
  <w:num w:numId="25">
    <w:abstractNumId w:val="19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F32"/>
    <w:rsid w:val="00010488"/>
    <w:rsid w:val="00015D98"/>
    <w:rsid w:val="00021166"/>
    <w:rsid w:val="00022D32"/>
    <w:rsid w:val="000249F1"/>
    <w:rsid w:val="000309DB"/>
    <w:rsid w:val="00031D62"/>
    <w:rsid w:val="00052C06"/>
    <w:rsid w:val="0006640B"/>
    <w:rsid w:val="0007238B"/>
    <w:rsid w:val="00074179"/>
    <w:rsid w:val="00086FE7"/>
    <w:rsid w:val="000978D8"/>
    <w:rsid w:val="000A3A75"/>
    <w:rsid w:val="000B5B86"/>
    <w:rsid w:val="000C474E"/>
    <w:rsid w:val="000E6906"/>
    <w:rsid w:val="000E7073"/>
    <w:rsid w:val="000F0EF1"/>
    <w:rsid w:val="000F38AD"/>
    <w:rsid w:val="000F477F"/>
    <w:rsid w:val="00106E2F"/>
    <w:rsid w:val="0011341E"/>
    <w:rsid w:val="001224F7"/>
    <w:rsid w:val="00124E57"/>
    <w:rsid w:val="00125E6F"/>
    <w:rsid w:val="001270EC"/>
    <w:rsid w:val="00133A59"/>
    <w:rsid w:val="001349B5"/>
    <w:rsid w:val="00161021"/>
    <w:rsid w:val="0018228A"/>
    <w:rsid w:val="00185897"/>
    <w:rsid w:val="001C5B4C"/>
    <w:rsid w:val="001D6112"/>
    <w:rsid w:val="001D74D3"/>
    <w:rsid w:val="00203E65"/>
    <w:rsid w:val="0020452D"/>
    <w:rsid w:val="00205AF9"/>
    <w:rsid w:val="00210F3A"/>
    <w:rsid w:val="00214F00"/>
    <w:rsid w:val="002346BE"/>
    <w:rsid w:val="00243A68"/>
    <w:rsid w:val="00246EE4"/>
    <w:rsid w:val="00252F32"/>
    <w:rsid w:val="00264A62"/>
    <w:rsid w:val="002810CB"/>
    <w:rsid w:val="002A38C6"/>
    <w:rsid w:val="002B2E6C"/>
    <w:rsid w:val="002B784E"/>
    <w:rsid w:val="002C565C"/>
    <w:rsid w:val="002D237D"/>
    <w:rsid w:val="002D331C"/>
    <w:rsid w:val="002D64F5"/>
    <w:rsid w:val="002F60CC"/>
    <w:rsid w:val="00301B0C"/>
    <w:rsid w:val="00316486"/>
    <w:rsid w:val="0033115A"/>
    <w:rsid w:val="00346BEA"/>
    <w:rsid w:val="00346E94"/>
    <w:rsid w:val="00356550"/>
    <w:rsid w:val="003621DC"/>
    <w:rsid w:val="00373E8E"/>
    <w:rsid w:val="0038433A"/>
    <w:rsid w:val="003876D5"/>
    <w:rsid w:val="003A0519"/>
    <w:rsid w:val="003A1C78"/>
    <w:rsid w:val="003B172B"/>
    <w:rsid w:val="003C313E"/>
    <w:rsid w:val="003D5922"/>
    <w:rsid w:val="003F4215"/>
    <w:rsid w:val="003F6D82"/>
    <w:rsid w:val="00402728"/>
    <w:rsid w:val="00404D62"/>
    <w:rsid w:val="00414E1D"/>
    <w:rsid w:val="00450D1E"/>
    <w:rsid w:val="00455680"/>
    <w:rsid w:val="00455E81"/>
    <w:rsid w:val="00470FD3"/>
    <w:rsid w:val="004A713A"/>
    <w:rsid w:val="004E6636"/>
    <w:rsid w:val="00502974"/>
    <w:rsid w:val="00507238"/>
    <w:rsid w:val="0051302C"/>
    <w:rsid w:val="00514586"/>
    <w:rsid w:val="005168B4"/>
    <w:rsid w:val="00522DF8"/>
    <w:rsid w:val="00525E70"/>
    <w:rsid w:val="00531386"/>
    <w:rsid w:val="005412E2"/>
    <w:rsid w:val="0055444D"/>
    <w:rsid w:val="0056072A"/>
    <w:rsid w:val="005638CD"/>
    <w:rsid w:val="00577B9E"/>
    <w:rsid w:val="005937E0"/>
    <w:rsid w:val="005966E7"/>
    <w:rsid w:val="005B0BAB"/>
    <w:rsid w:val="005C786C"/>
    <w:rsid w:val="005F2755"/>
    <w:rsid w:val="005F4504"/>
    <w:rsid w:val="005F7DA1"/>
    <w:rsid w:val="00601F62"/>
    <w:rsid w:val="00607C96"/>
    <w:rsid w:val="00611E03"/>
    <w:rsid w:val="00676070"/>
    <w:rsid w:val="006765B8"/>
    <w:rsid w:val="006826FB"/>
    <w:rsid w:val="006906BB"/>
    <w:rsid w:val="006957E3"/>
    <w:rsid w:val="00696115"/>
    <w:rsid w:val="006A2B8A"/>
    <w:rsid w:val="006A3165"/>
    <w:rsid w:val="006B2F54"/>
    <w:rsid w:val="006C2A2B"/>
    <w:rsid w:val="006C3870"/>
    <w:rsid w:val="006C6DF8"/>
    <w:rsid w:val="006D2986"/>
    <w:rsid w:val="006E1E02"/>
    <w:rsid w:val="006F43AF"/>
    <w:rsid w:val="00701B9F"/>
    <w:rsid w:val="007125B0"/>
    <w:rsid w:val="007125C8"/>
    <w:rsid w:val="00743180"/>
    <w:rsid w:val="007436E5"/>
    <w:rsid w:val="00764C9E"/>
    <w:rsid w:val="00791BDF"/>
    <w:rsid w:val="00792743"/>
    <w:rsid w:val="007A06C8"/>
    <w:rsid w:val="007A2B0F"/>
    <w:rsid w:val="007B3396"/>
    <w:rsid w:val="007C16AD"/>
    <w:rsid w:val="007C1D3E"/>
    <w:rsid w:val="00801019"/>
    <w:rsid w:val="00807404"/>
    <w:rsid w:val="00825121"/>
    <w:rsid w:val="00831415"/>
    <w:rsid w:val="00835F49"/>
    <w:rsid w:val="00852A84"/>
    <w:rsid w:val="00880B57"/>
    <w:rsid w:val="00880BD8"/>
    <w:rsid w:val="00886B6F"/>
    <w:rsid w:val="008951A3"/>
    <w:rsid w:val="008C43AD"/>
    <w:rsid w:val="008C77A8"/>
    <w:rsid w:val="008E4112"/>
    <w:rsid w:val="008E7B66"/>
    <w:rsid w:val="008F7318"/>
    <w:rsid w:val="0091757B"/>
    <w:rsid w:val="009227A7"/>
    <w:rsid w:val="00925AE0"/>
    <w:rsid w:val="0094563A"/>
    <w:rsid w:val="00950169"/>
    <w:rsid w:val="00950775"/>
    <w:rsid w:val="00954B2E"/>
    <w:rsid w:val="009653CB"/>
    <w:rsid w:val="00966F0F"/>
    <w:rsid w:val="009B2B6E"/>
    <w:rsid w:val="009B655B"/>
    <w:rsid w:val="009D6D9E"/>
    <w:rsid w:val="009E1573"/>
    <w:rsid w:val="009E593C"/>
    <w:rsid w:val="009F6B0E"/>
    <w:rsid w:val="00A10CFF"/>
    <w:rsid w:val="00A30380"/>
    <w:rsid w:val="00A33764"/>
    <w:rsid w:val="00A44876"/>
    <w:rsid w:val="00A44F84"/>
    <w:rsid w:val="00A4627B"/>
    <w:rsid w:val="00A51980"/>
    <w:rsid w:val="00A56FF2"/>
    <w:rsid w:val="00A67328"/>
    <w:rsid w:val="00A801E2"/>
    <w:rsid w:val="00A8328A"/>
    <w:rsid w:val="00A91BA6"/>
    <w:rsid w:val="00AA66BE"/>
    <w:rsid w:val="00AB7820"/>
    <w:rsid w:val="00AE0126"/>
    <w:rsid w:val="00AF51C4"/>
    <w:rsid w:val="00B326B7"/>
    <w:rsid w:val="00B43921"/>
    <w:rsid w:val="00B5527B"/>
    <w:rsid w:val="00B61D77"/>
    <w:rsid w:val="00B7331D"/>
    <w:rsid w:val="00B76C40"/>
    <w:rsid w:val="00BA7B79"/>
    <w:rsid w:val="00BC6CD8"/>
    <w:rsid w:val="00BD100A"/>
    <w:rsid w:val="00BE00FB"/>
    <w:rsid w:val="00BE4925"/>
    <w:rsid w:val="00BF15B3"/>
    <w:rsid w:val="00BF593C"/>
    <w:rsid w:val="00C034F0"/>
    <w:rsid w:val="00C300F0"/>
    <w:rsid w:val="00C450E0"/>
    <w:rsid w:val="00C75D6C"/>
    <w:rsid w:val="00C86779"/>
    <w:rsid w:val="00C87D68"/>
    <w:rsid w:val="00C9476F"/>
    <w:rsid w:val="00C970A2"/>
    <w:rsid w:val="00CA663E"/>
    <w:rsid w:val="00CB1047"/>
    <w:rsid w:val="00CC057A"/>
    <w:rsid w:val="00CE6275"/>
    <w:rsid w:val="00CF0DB3"/>
    <w:rsid w:val="00CF5B1B"/>
    <w:rsid w:val="00D0006E"/>
    <w:rsid w:val="00D142CF"/>
    <w:rsid w:val="00D2017F"/>
    <w:rsid w:val="00D3303F"/>
    <w:rsid w:val="00D66B7C"/>
    <w:rsid w:val="00DA1384"/>
    <w:rsid w:val="00DC34D2"/>
    <w:rsid w:val="00DC35D7"/>
    <w:rsid w:val="00DC3B5A"/>
    <w:rsid w:val="00DE5766"/>
    <w:rsid w:val="00DF0AAF"/>
    <w:rsid w:val="00DF7D2E"/>
    <w:rsid w:val="00E01111"/>
    <w:rsid w:val="00E03C21"/>
    <w:rsid w:val="00E041B9"/>
    <w:rsid w:val="00E05231"/>
    <w:rsid w:val="00E11CE6"/>
    <w:rsid w:val="00E12201"/>
    <w:rsid w:val="00E17880"/>
    <w:rsid w:val="00E2389B"/>
    <w:rsid w:val="00E30790"/>
    <w:rsid w:val="00E31981"/>
    <w:rsid w:val="00E35D5F"/>
    <w:rsid w:val="00E47FD4"/>
    <w:rsid w:val="00E720CF"/>
    <w:rsid w:val="00E7780E"/>
    <w:rsid w:val="00E86C71"/>
    <w:rsid w:val="00EA2473"/>
    <w:rsid w:val="00EA563C"/>
    <w:rsid w:val="00ED0B3A"/>
    <w:rsid w:val="00ED30A7"/>
    <w:rsid w:val="00EE5EA0"/>
    <w:rsid w:val="00EF0EF0"/>
    <w:rsid w:val="00EF1030"/>
    <w:rsid w:val="00EF4F1B"/>
    <w:rsid w:val="00EF6CC0"/>
    <w:rsid w:val="00F01344"/>
    <w:rsid w:val="00F15AF8"/>
    <w:rsid w:val="00F22B19"/>
    <w:rsid w:val="00F2395E"/>
    <w:rsid w:val="00F26B98"/>
    <w:rsid w:val="00F37362"/>
    <w:rsid w:val="00F52DCF"/>
    <w:rsid w:val="00F6629D"/>
    <w:rsid w:val="00F754DC"/>
    <w:rsid w:val="00F90070"/>
    <w:rsid w:val="00F958FE"/>
    <w:rsid w:val="00FE683C"/>
    <w:rsid w:val="00FF067E"/>
    <w:rsid w:val="00FF099F"/>
    <w:rsid w:val="00FF6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80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019"/>
  </w:style>
  <w:style w:type="paragraph" w:styleId="a6">
    <w:name w:val="footer"/>
    <w:basedOn w:val="a"/>
    <w:link w:val="a7"/>
    <w:uiPriority w:val="99"/>
    <w:unhideWhenUsed/>
    <w:rsid w:val="00801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019"/>
  </w:style>
  <w:style w:type="paragraph" w:styleId="a8">
    <w:name w:val="No Spacing"/>
    <w:uiPriority w:val="1"/>
    <w:qFormat/>
    <w:rsid w:val="00601F62"/>
    <w:pPr>
      <w:spacing w:after="0" w:line="240" w:lineRule="auto"/>
    </w:pPr>
  </w:style>
  <w:style w:type="table" w:styleId="a9">
    <w:name w:val="Table Grid"/>
    <w:basedOn w:val="a1"/>
    <w:uiPriority w:val="59"/>
    <w:rsid w:val="006F4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E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15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80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019"/>
  </w:style>
  <w:style w:type="paragraph" w:styleId="a6">
    <w:name w:val="footer"/>
    <w:basedOn w:val="a"/>
    <w:link w:val="a7"/>
    <w:uiPriority w:val="99"/>
    <w:unhideWhenUsed/>
    <w:rsid w:val="00801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019"/>
  </w:style>
  <w:style w:type="paragraph" w:styleId="a8">
    <w:name w:val="No Spacing"/>
    <w:uiPriority w:val="1"/>
    <w:qFormat/>
    <w:rsid w:val="00601F62"/>
    <w:pPr>
      <w:spacing w:after="0" w:line="240" w:lineRule="auto"/>
    </w:pPr>
  </w:style>
  <w:style w:type="table" w:styleId="a9">
    <w:name w:val="Table Grid"/>
    <w:basedOn w:val="a1"/>
    <w:uiPriority w:val="59"/>
    <w:rsid w:val="006F4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E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5F57-E7A6-4F85-9366-BD91B8A56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16</Pages>
  <Words>5036</Words>
  <Characters>28710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54</cp:revision>
  <cp:lastPrinted>2017-10-04T09:54:00Z</cp:lastPrinted>
  <dcterms:created xsi:type="dcterms:W3CDTF">2016-02-19T09:33:00Z</dcterms:created>
  <dcterms:modified xsi:type="dcterms:W3CDTF">2018-04-11T06:33:00Z</dcterms:modified>
</cp:coreProperties>
</file>